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9F09C0">
      <w:bookmarkStart w:id="4" w:name="_GoBack"/>
      <w:bookmarkEnd w:id="4"/>
    </w:p>
    <w:tbl>
      <w:tblPr>
        <w:tblStyle w:val="10"/>
        <w:tblpPr w:leftFromText="180" w:rightFromText="180" w:vertAnchor="text" w:horzAnchor="page" w:tblpX="650" w:tblpY="183"/>
        <w:tblOverlap w:val="never"/>
        <w:tblW w:w="107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4608"/>
        <w:gridCol w:w="2755"/>
        <w:gridCol w:w="269"/>
        <w:gridCol w:w="2991"/>
        <w:gridCol w:w="142"/>
      </w:tblGrid>
      <w:tr w14:paraId="02D2E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2" w:type="dxa"/>
          <w:trHeight w:val="624" w:hRule="atLeast"/>
        </w:trPr>
        <w:tc>
          <w:tcPr>
            <w:tcW w:w="763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5B78F">
            <w:pP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 xml:space="preserve">Inspection </w:t>
            </w:r>
            <w:r>
              <w:rPr>
                <w:rFonts w:hint="eastAsia" w:ascii="Calibri" w:hAnsi="Calibri" w:cs="Calibri"/>
                <w:b/>
                <w:bCs/>
                <w:color w:val="00B0F0"/>
                <w:sz w:val="32"/>
                <w:szCs w:val="32"/>
              </w:rPr>
              <w:t>r</w:t>
            </w: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>eport</w:t>
            </w:r>
            <w:r>
              <w:rPr>
                <w:rFonts w:hint="eastAsia" w:ascii="Calibri" w:hAnsi="Calibri" w:cs="Calibri"/>
                <w:b/>
                <w:bCs/>
                <w:color w:val="00B0F0"/>
                <w:sz w:val="32"/>
                <w:szCs w:val="32"/>
              </w:rPr>
              <w:t xml:space="preserve"> of p</w:t>
            </w: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>ower cab</w:t>
            </w:r>
            <w:r>
              <w:rPr>
                <w:rFonts w:hint="eastAsia" w:ascii="Calibri" w:hAnsi="Calibri" w:cs="Calibri"/>
                <w:b/>
                <w:bCs/>
                <w:color w:val="00B0F0"/>
                <w:sz w:val="32"/>
                <w:szCs w:val="32"/>
              </w:rPr>
              <w:t xml:space="preserve">les sample </w:t>
            </w:r>
            <w:r>
              <w:rPr>
                <w:rFonts w:ascii="Calibri" w:hAnsi="Calibri" w:cs="Calibri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hint="eastAsia" w:ascii="Calibri" w:hAnsi="Calibri" w:cs="Calibri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FB440">
            <w:pPr>
              <w:wordWrap w:val="0"/>
              <w:ind w:left="-90"/>
              <w:jc w:val="right"/>
              <w:rPr>
                <w:rFonts w:ascii="Calibri" w:hAnsi="Calibri" w:cs="Calibri"/>
                <w:b/>
                <w:bCs/>
                <w:color w:val="0070C0"/>
                <w:sz w:val="32"/>
                <w:szCs w:val="32"/>
              </w:rPr>
            </w:pPr>
          </w:p>
        </w:tc>
      </w:tr>
      <w:tr w14:paraId="2F231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3" w:hRule="atLeast"/>
        </w:trPr>
        <w:tc>
          <w:tcPr>
            <w:tcW w:w="1076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 w14:paraId="706D60AF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FFFFFF"/>
              </w:rPr>
              <w:t>Production data</w:t>
            </w:r>
          </w:p>
        </w:tc>
      </w:tr>
      <w:tr w14:paraId="5A16F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F7E7D1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698115" cy="2023110"/>
                  <wp:effectExtent l="0" t="0" r="14605" b="3810"/>
                  <wp:docPr id="65" name="图片 65" descr="C:\Users\10516\Desktop\8.5号 宁波百得利验货\验货照片\360\IMG_20220805_085934.jpgIMG_20220805_08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\Users\10516\Desktop\8.5号 宁波百得利验货\验货照片\360\IMG_20220805_085934.jpgIMG_20220805_0859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92465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Client name 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A0F65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14:paraId="72424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35AE5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6DEC4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Product Name: 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DAA12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Power cab</w:t>
            </w:r>
            <w:r>
              <w:rPr>
                <w:rFonts w:hint="eastAsia" w:ascii="Calibri" w:hAnsi="Calibri" w:cs="Calibri"/>
                <w:sz w:val="20"/>
                <w:szCs w:val="20"/>
              </w:rPr>
              <w:t>le</w:t>
            </w:r>
          </w:p>
        </w:tc>
      </w:tr>
      <w:tr w14:paraId="76E2D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69E08E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8A757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Inspection location: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882E7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14:paraId="68749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5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678DB3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ED4AE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Inspection date: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1C8E4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2022.0</w:t>
            </w:r>
            <w:r>
              <w:rPr>
                <w:rFonts w:hint="eastAsia" w:ascii="Calibri" w:hAnsi="Calibri" w:cs="Calibri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hint="eastAsia" w:ascii="Calibri" w:hAnsi="Calibri" w:cs="Calibri"/>
                <w:sz w:val="20"/>
                <w:szCs w:val="20"/>
              </w:rPr>
              <w:t>05</w:t>
            </w:r>
          </w:p>
        </w:tc>
      </w:tr>
      <w:tr w14:paraId="35D79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BC6B3A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82C2B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P/O number: 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36788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see the list below</w:t>
            </w:r>
          </w:p>
        </w:tc>
      </w:tr>
      <w:tr w14:paraId="71DC7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A5FAF9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0519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Supplier: 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6822B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14:paraId="314BD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20A67C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3C4F7A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 quantity: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C1E3C6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see the list below</w:t>
            </w:r>
          </w:p>
        </w:tc>
      </w:tr>
      <w:tr w14:paraId="621B5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69DD7B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A84F1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Qty ready for inspection: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121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see the list below</w:t>
            </w:r>
          </w:p>
        </w:tc>
      </w:tr>
      <w:tr w14:paraId="0C58C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F0D875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F143D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Reference sample available: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84200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14:paraId="2DF90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</w:trPr>
        <w:tc>
          <w:tcPr>
            <w:tcW w:w="460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8A5EE0">
            <w:pPr>
              <w:rPr>
                <w:rFonts w:ascii="Calibri" w:hAnsi="Calibri" w:cs="Calibri"/>
                <w:b/>
                <w:sz w:val="18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68599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Inspector 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030B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14:paraId="73D68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" w:hRule="atLeast"/>
        </w:trPr>
        <w:tc>
          <w:tcPr>
            <w:tcW w:w="460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17A3F">
            <w:pPr>
              <w:rPr>
                <w:rFonts w:ascii="Calibri" w:hAnsi="Calibri" w:cs="Calibri"/>
                <w:b/>
                <w:sz w:val="18"/>
              </w:rPr>
            </w:pPr>
          </w:p>
        </w:tc>
        <w:tc>
          <w:tcPr>
            <w:tcW w:w="27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B9769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Approved by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6C466D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14:paraId="3DF6F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exact"/>
        </w:trPr>
        <w:tc>
          <w:tcPr>
            <w:tcW w:w="4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2C5CD7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70C0"/>
                <w:szCs w:val="21"/>
              </w:rPr>
              <w:t xml:space="preserve">OVERALL INSPECTION RESULT </w:t>
            </w:r>
          </w:p>
        </w:tc>
        <w:tc>
          <w:tcPr>
            <w:tcW w:w="61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25D6E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B050"/>
                <w:szCs w:val="21"/>
              </w:rPr>
              <w:t>PASS</w:t>
            </w:r>
          </w:p>
        </w:tc>
      </w:tr>
      <w:tr w14:paraId="4276D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4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639555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Criteria&amp;Norm:</w:t>
            </w:r>
          </w:p>
          <w:p w14:paraId="7564C953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标准与规范:</w:t>
            </w:r>
          </w:p>
        </w:tc>
        <w:tc>
          <w:tcPr>
            <w:tcW w:w="61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C6120">
            <w:pPr>
              <w:rPr>
                <w:rFonts w:hint="eastAsia" w:ascii="Calibri" w:hAnsi="Calibri" w:cs="Calibri"/>
                <w:szCs w:val="21"/>
              </w:rPr>
            </w:pPr>
            <w:r>
              <w:rPr>
                <w:rFonts w:ascii="Calibri" w:hAnsi="Calibri" w:cs="Calibri"/>
                <w:sz w:val="20"/>
              </w:rPr>
              <w:t>Drawings (</w:t>
            </w:r>
            <w:r>
              <w:rPr>
                <w:rFonts w:hint="eastAsia" w:ascii="Calibri" w:hAnsi="Calibri" w:cs="Calibri"/>
                <w:sz w:val="20"/>
              </w:rPr>
              <w:t xml:space="preserve">please </w:t>
            </w:r>
            <w:r>
              <w:rPr>
                <w:rFonts w:ascii="Calibri" w:hAnsi="Calibri" w:cs="Calibri"/>
                <w:sz w:val="20"/>
              </w:rPr>
              <w:t xml:space="preserve">see the last </w:t>
            </w:r>
            <w:r>
              <w:rPr>
                <w:rFonts w:hint="eastAsia" w:ascii="Calibri" w:hAnsi="Calibri" w:cs="Calibri"/>
                <w:sz w:val="20"/>
              </w:rPr>
              <w:t>page)</w:t>
            </w:r>
          </w:p>
        </w:tc>
      </w:tr>
      <w:tr w14:paraId="0D33B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</w:trPr>
        <w:tc>
          <w:tcPr>
            <w:tcW w:w="4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6511B6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Updates&amp;Changes:</w:t>
            </w:r>
          </w:p>
          <w:p w14:paraId="14657186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更新和更改:</w:t>
            </w:r>
          </w:p>
        </w:tc>
        <w:tc>
          <w:tcPr>
            <w:tcW w:w="61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C0E591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N/A</w:t>
            </w:r>
          </w:p>
        </w:tc>
      </w:tr>
      <w:tr w14:paraId="4F15E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4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AF0757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Remarks of last inspection:</w:t>
            </w:r>
          </w:p>
          <w:p w14:paraId="3CB941CA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上一次检验备注：</w:t>
            </w:r>
          </w:p>
        </w:tc>
        <w:tc>
          <w:tcPr>
            <w:tcW w:w="61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DAA2A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N/A</w:t>
            </w:r>
          </w:p>
        </w:tc>
      </w:tr>
      <w:tr w14:paraId="70961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4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60BAFB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Daily first article checking:</w:t>
            </w:r>
          </w:p>
          <w:p w14:paraId="17F1EFD9">
            <w:pPr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日常首件检验：</w:t>
            </w:r>
          </w:p>
        </w:tc>
        <w:tc>
          <w:tcPr>
            <w:tcW w:w="61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B284E">
            <w:pPr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N/A</w:t>
            </w:r>
          </w:p>
        </w:tc>
      </w:tr>
    </w:tbl>
    <w:tbl>
      <w:tblPr>
        <w:tblStyle w:val="10"/>
        <w:tblpPr w:leftFromText="180" w:rightFromText="180" w:vertAnchor="text" w:horzAnchor="page" w:tblpX="710" w:tblpY="10"/>
        <w:tblOverlap w:val="never"/>
        <w:tblW w:w="107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4"/>
        <w:gridCol w:w="1802"/>
        <w:gridCol w:w="6068"/>
      </w:tblGrid>
      <w:tr w14:paraId="0F346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0714" w:type="dxa"/>
            <w:gridSpan w:val="3"/>
            <w:shd w:val="clear" w:color="auto" w:fill="00B0F0"/>
          </w:tcPr>
          <w:p w14:paraId="48BCD496">
            <w:pPr>
              <w:pStyle w:val="5"/>
              <w:rPr>
                <w:rFonts w:ascii="Calibri" w:hAnsi="Calibri" w:cs="Calibri"/>
                <w:color w:val="FFFFFF"/>
                <w:kern w:val="2"/>
                <w:lang w:eastAsia="zh-CN"/>
              </w:rPr>
            </w:pPr>
            <w:r>
              <w:rPr>
                <w:rFonts w:ascii="Calibri" w:hAnsi="Calibri" w:cs="Calibri"/>
                <w:bCs w:val="0"/>
                <w:color w:val="FFFFFF"/>
                <w:kern w:val="2"/>
                <w:lang w:eastAsia="zh-CN"/>
              </w:rPr>
              <w:t>INSPECTION RESULT SUMMARY</w:t>
            </w:r>
          </w:p>
        </w:tc>
      </w:tr>
      <w:tr w14:paraId="1807E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844" w:type="dxa"/>
          </w:tcPr>
          <w:p w14:paraId="68EAE6FE">
            <w:pPr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802" w:type="dxa"/>
            <w:tcBorders>
              <w:bottom w:val="single" w:color="auto" w:sz="4" w:space="0"/>
            </w:tcBorders>
          </w:tcPr>
          <w:p w14:paraId="16AC95F0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Result</w:t>
            </w:r>
          </w:p>
        </w:tc>
        <w:tc>
          <w:tcPr>
            <w:tcW w:w="6068" w:type="dxa"/>
          </w:tcPr>
          <w:p w14:paraId="7600CEBB">
            <w:pPr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Findings/Remarks</w:t>
            </w:r>
          </w:p>
        </w:tc>
      </w:tr>
      <w:tr w14:paraId="64E27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844" w:type="dxa"/>
            <w:vAlign w:val="center"/>
          </w:tcPr>
          <w:p w14:paraId="01EDECF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iCs/>
                <w:color w:val="000000"/>
                <w:sz w:val="22"/>
              </w:rPr>
              <w:t xml:space="preserve">Appearance  </w:t>
            </w:r>
          </w:p>
        </w:tc>
        <w:tc>
          <w:tcPr>
            <w:tcW w:w="1802" w:type="dxa"/>
            <w:tcBorders>
              <w:right w:val="single" w:color="auto" w:sz="4" w:space="0"/>
            </w:tcBorders>
            <w:vAlign w:val="center"/>
          </w:tcPr>
          <w:p w14:paraId="1FA7BE1B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134E283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0"/>
              </w:rPr>
            </w:pPr>
          </w:p>
        </w:tc>
      </w:tr>
      <w:tr w14:paraId="0377B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844" w:type="dxa"/>
            <w:vAlign w:val="center"/>
          </w:tcPr>
          <w:p w14:paraId="5F1921D8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>TESTS</w:t>
            </w:r>
          </w:p>
        </w:tc>
        <w:tc>
          <w:tcPr>
            <w:tcW w:w="1802" w:type="dxa"/>
            <w:vAlign w:val="center"/>
          </w:tcPr>
          <w:p w14:paraId="62345500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0CADD2A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14:paraId="3390E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844" w:type="dxa"/>
            <w:vAlign w:val="center"/>
          </w:tcPr>
          <w:p w14:paraId="220D83EA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0"/>
              </w:rPr>
              <w:t>QUANTITY</w:t>
            </w:r>
          </w:p>
        </w:tc>
        <w:tc>
          <w:tcPr>
            <w:tcW w:w="1802" w:type="dxa"/>
            <w:vAlign w:val="center"/>
          </w:tcPr>
          <w:p w14:paraId="7B8A7A47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0A81E092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14:paraId="1F080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844" w:type="dxa"/>
            <w:vAlign w:val="center"/>
          </w:tcPr>
          <w:p w14:paraId="5A15883A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0"/>
              </w:rPr>
              <w:t>PRODUCT COLOR</w:t>
            </w:r>
          </w:p>
        </w:tc>
        <w:tc>
          <w:tcPr>
            <w:tcW w:w="1802" w:type="dxa"/>
            <w:vAlign w:val="center"/>
          </w:tcPr>
          <w:p w14:paraId="0718117C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4163718D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14:paraId="5AA65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2844" w:type="dxa"/>
            <w:vAlign w:val="center"/>
          </w:tcPr>
          <w:p w14:paraId="1315D4E2">
            <w:pPr>
              <w:rPr>
                <w:rFonts w:ascii="Calibri" w:hAnsi="Calibri" w:cs="Calibri"/>
                <w:b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 xml:space="preserve">PRODUCT DIMENSIONS </w:t>
            </w:r>
          </w:p>
        </w:tc>
        <w:tc>
          <w:tcPr>
            <w:tcW w:w="1802" w:type="dxa"/>
            <w:vAlign w:val="center"/>
          </w:tcPr>
          <w:p w14:paraId="47949C78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vAlign w:val="center"/>
          </w:tcPr>
          <w:p w14:paraId="2B43948B">
            <w:pPr>
              <w:rPr>
                <w:rFonts w:ascii="Calibri" w:hAnsi="Calibri" w:cs="Calibri"/>
                <w:color w:val="FF0000"/>
                <w:sz w:val="20"/>
              </w:rPr>
            </w:pPr>
          </w:p>
        </w:tc>
      </w:tr>
      <w:tr w14:paraId="4436F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89A25">
            <w:pPr>
              <w:rPr>
                <w:rFonts w:ascii="Calibri" w:hAnsi="Calibri" w:cs="Calibri"/>
                <w:b/>
                <w:bCs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0"/>
              </w:rPr>
              <w:t>SHIPPING MARKS</w:t>
            </w:r>
          </w:p>
        </w:tc>
        <w:tc>
          <w:tcPr>
            <w:tcW w:w="1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E5E7A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OK</w:t>
            </w:r>
          </w:p>
        </w:tc>
        <w:tc>
          <w:tcPr>
            <w:tcW w:w="6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B2A6B">
            <w:pPr>
              <w:rPr>
                <w:rFonts w:ascii="Calibri" w:hAnsi="Calibri" w:cs="Calibri"/>
                <w:color w:val="FF0000"/>
                <w:sz w:val="20"/>
              </w:rPr>
            </w:pPr>
          </w:p>
        </w:tc>
      </w:tr>
      <w:tr w14:paraId="7E886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0714" w:type="dxa"/>
            <w:gridSpan w:val="3"/>
            <w:shd w:val="clear" w:color="auto" w:fill="00B0F0"/>
            <w:vAlign w:val="center"/>
          </w:tcPr>
          <w:p w14:paraId="0AEB437A">
            <w:pPr>
              <w:rPr>
                <w:rFonts w:ascii="Calibri" w:hAnsi="Calibri" w:cs="Calibri"/>
                <w:b/>
                <w:bCs/>
                <w:color w:val="FFFFFF"/>
                <w:sz w:val="2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0"/>
              </w:rPr>
              <w:t>OTHER REMARKS</w:t>
            </w:r>
          </w:p>
        </w:tc>
      </w:tr>
      <w:tr w14:paraId="25CB4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10714" w:type="dxa"/>
            <w:gridSpan w:val="3"/>
            <w:vAlign w:val="center"/>
          </w:tcPr>
          <w:p w14:paraId="514731FA">
            <w:pPr>
              <w:rPr>
                <w:rFonts w:ascii="Calibri" w:hAnsi="Calibri" w:cs="Calibri"/>
                <w:sz w:val="20"/>
              </w:rPr>
            </w:pPr>
          </w:p>
          <w:p w14:paraId="3355199D">
            <w:pPr>
              <w:rPr>
                <w:rFonts w:ascii="Calibri" w:hAnsi="Calibri" w:cs="Calibri"/>
                <w:sz w:val="20"/>
              </w:rPr>
            </w:pPr>
          </w:p>
          <w:p w14:paraId="772485DA">
            <w:pPr>
              <w:rPr>
                <w:rFonts w:ascii="Calibri" w:hAnsi="Calibri" w:cs="Calibri"/>
                <w:sz w:val="20"/>
              </w:rPr>
            </w:pPr>
          </w:p>
          <w:p w14:paraId="7E79EC3B">
            <w:pPr>
              <w:rPr>
                <w:rFonts w:hint="eastAsia" w:ascii="Calibri" w:hAnsi="Calibri" w:cs="Calibri"/>
                <w:sz w:val="20"/>
              </w:rPr>
            </w:pPr>
          </w:p>
          <w:p w14:paraId="62C4750C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0234ECF5">
      <w:pPr>
        <w:rPr>
          <w:rFonts w:ascii="Calibri" w:hAnsi="Calibri" w:cs="Calibri"/>
        </w:rPr>
      </w:pPr>
    </w:p>
    <w:tbl>
      <w:tblPr>
        <w:tblStyle w:val="11"/>
        <w:tblW w:w="10725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5"/>
        <w:gridCol w:w="1324"/>
        <w:gridCol w:w="1397"/>
        <w:gridCol w:w="1413"/>
        <w:gridCol w:w="1223"/>
        <w:gridCol w:w="1193"/>
        <w:gridCol w:w="1194"/>
        <w:gridCol w:w="886"/>
      </w:tblGrid>
      <w:tr w14:paraId="6BFF8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vAlign w:val="center"/>
          </w:tcPr>
          <w:p w14:paraId="437316BF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PO No.</w:t>
            </w:r>
          </w:p>
        </w:tc>
        <w:tc>
          <w:tcPr>
            <w:tcW w:w="1324" w:type="dxa"/>
            <w:vAlign w:val="center"/>
          </w:tcPr>
          <w:p w14:paraId="313C6984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hint="eastAsia" w:ascii="Calibri" w:hAnsi="Calibri" w:cs="Calibri"/>
                <w:sz w:val="20"/>
                <w:szCs w:val="21"/>
              </w:rPr>
              <w:t>Code</w:t>
            </w:r>
          </w:p>
        </w:tc>
        <w:tc>
          <w:tcPr>
            <w:tcW w:w="1397" w:type="dxa"/>
            <w:vAlign w:val="center"/>
          </w:tcPr>
          <w:p w14:paraId="75A8CC69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Order QTY</w:t>
            </w:r>
          </w:p>
        </w:tc>
        <w:tc>
          <w:tcPr>
            <w:tcW w:w="1413" w:type="dxa"/>
            <w:vAlign w:val="center"/>
          </w:tcPr>
          <w:p w14:paraId="67B6C1B7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Available QTY</w:t>
            </w:r>
          </w:p>
        </w:tc>
        <w:tc>
          <w:tcPr>
            <w:tcW w:w="1223" w:type="dxa"/>
            <w:vAlign w:val="center"/>
          </w:tcPr>
          <w:p w14:paraId="69328722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Inspected QTY</w:t>
            </w:r>
          </w:p>
        </w:tc>
        <w:tc>
          <w:tcPr>
            <w:tcW w:w="1193" w:type="dxa"/>
            <w:vAlign w:val="center"/>
          </w:tcPr>
          <w:p w14:paraId="527714A4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Qualified QTY</w:t>
            </w:r>
          </w:p>
        </w:tc>
        <w:tc>
          <w:tcPr>
            <w:tcW w:w="1194" w:type="dxa"/>
            <w:vAlign w:val="center"/>
          </w:tcPr>
          <w:p w14:paraId="3D5FC9FE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>Defective QTY</w:t>
            </w:r>
          </w:p>
        </w:tc>
        <w:tc>
          <w:tcPr>
            <w:tcW w:w="886" w:type="dxa"/>
            <w:vAlign w:val="center"/>
          </w:tcPr>
          <w:p w14:paraId="1ED4FD20">
            <w:pPr>
              <w:jc w:val="center"/>
              <w:rPr>
                <w:rFonts w:ascii="Calibri" w:hAnsi="Calibri" w:cs="Calibri"/>
                <w:b/>
                <w:sz w:val="24"/>
                <w:szCs w:val="24"/>
                <w:shd w:val="pct10" w:color="auto" w:fill="FFFFFF"/>
              </w:rPr>
            </w:pPr>
            <w:r>
              <w:rPr>
                <w:rFonts w:ascii="Calibri" w:hAnsi="Calibri" w:cs="Calibri"/>
              </w:rPr>
              <w:t>Result</w:t>
            </w:r>
          </w:p>
        </w:tc>
      </w:tr>
      <w:tr w14:paraId="7E4CC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vMerge w:val="restart"/>
            <w:vAlign w:val="center"/>
          </w:tcPr>
          <w:p w14:paraId="449F0D33">
            <w:pPr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324" w:type="dxa"/>
            <w:vAlign w:val="center"/>
          </w:tcPr>
          <w:p w14:paraId="24CA251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14:paraId="79FD825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hint="eastAsia" w:ascii="Calibri" w:hAnsi="Calibri" w:cs="Calibri"/>
                <w:sz w:val="20"/>
                <w:szCs w:val="20"/>
              </w:rPr>
              <w:t>23pcs</w:t>
            </w:r>
          </w:p>
        </w:tc>
        <w:tc>
          <w:tcPr>
            <w:tcW w:w="1413" w:type="dxa"/>
            <w:vAlign w:val="center"/>
          </w:tcPr>
          <w:p w14:paraId="0D7F7E5C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  <w:sz w:val="20"/>
                <w:szCs w:val="20"/>
              </w:rPr>
              <w:t>23pcs</w:t>
            </w:r>
          </w:p>
        </w:tc>
        <w:tc>
          <w:tcPr>
            <w:tcW w:w="1223" w:type="dxa"/>
            <w:vAlign w:val="center"/>
          </w:tcPr>
          <w:p w14:paraId="6F1F4F09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193" w:type="dxa"/>
            <w:vAlign w:val="center"/>
          </w:tcPr>
          <w:p w14:paraId="1F27EE47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1194" w:type="dxa"/>
            <w:vAlign w:val="center"/>
          </w:tcPr>
          <w:p w14:paraId="59ECE3BF">
            <w:pPr>
              <w:jc w:val="center"/>
              <w:rPr>
                <w:rFonts w:ascii="Calibri" w:hAnsi="Calibri" w:cs="Calibri"/>
                <w:color w:val="FF0000"/>
                <w:sz w:val="20"/>
                <w:szCs w:val="21"/>
              </w:rPr>
            </w:pPr>
            <w:r>
              <w:rPr>
                <w:rFonts w:hint="eastAsia"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886" w:type="dxa"/>
            <w:vAlign w:val="center"/>
          </w:tcPr>
          <w:p w14:paraId="6FE9FAF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B050"/>
              </w:rPr>
              <w:t>PASS</w:t>
            </w:r>
          </w:p>
        </w:tc>
      </w:tr>
      <w:tr w14:paraId="226F9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vMerge w:val="continue"/>
            <w:vAlign w:val="center"/>
          </w:tcPr>
          <w:p w14:paraId="617822D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4" w:type="dxa"/>
            <w:vAlign w:val="center"/>
          </w:tcPr>
          <w:p w14:paraId="58DDE9A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14:paraId="545A5B9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hint="eastAsia" w:ascii="Calibri" w:hAnsi="Calibri" w:cs="Calibri"/>
                <w:sz w:val="20"/>
                <w:szCs w:val="20"/>
              </w:rPr>
              <w:t>23pcs</w:t>
            </w:r>
          </w:p>
        </w:tc>
        <w:tc>
          <w:tcPr>
            <w:tcW w:w="1413" w:type="dxa"/>
            <w:vAlign w:val="center"/>
          </w:tcPr>
          <w:p w14:paraId="29780C6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hint="eastAsia" w:ascii="Calibri" w:hAnsi="Calibri" w:cs="Calibri"/>
                <w:sz w:val="20"/>
                <w:szCs w:val="20"/>
              </w:rPr>
              <w:t>23pcs</w:t>
            </w:r>
          </w:p>
        </w:tc>
        <w:tc>
          <w:tcPr>
            <w:tcW w:w="1223" w:type="dxa"/>
            <w:vAlign w:val="center"/>
          </w:tcPr>
          <w:p w14:paraId="7D811B91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193" w:type="dxa"/>
            <w:vAlign w:val="center"/>
          </w:tcPr>
          <w:p w14:paraId="5D0B7A71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hint="eastAsia"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1194" w:type="dxa"/>
            <w:vAlign w:val="center"/>
          </w:tcPr>
          <w:p w14:paraId="1C652921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hint="eastAsia"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886" w:type="dxa"/>
            <w:vAlign w:val="center"/>
          </w:tcPr>
          <w:p w14:paraId="6FE795ED">
            <w:pPr>
              <w:jc w:val="center"/>
              <w:rPr>
                <w:rFonts w:ascii="Calibri" w:hAnsi="Calibri" w:cs="Calibri"/>
                <w:color w:val="00B050"/>
              </w:rPr>
            </w:pPr>
            <w:r>
              <w:rPr>
                <w:rFonts w:ascii="Calibri" w:hAnsi="Calibri" w:cs="Calibri"/>
                <w:color w:val="00B050"/>
              </w:rPr>
              <w:t>PASS</w:t>
            </w:r>
          </w:p>
        </w:tc>
      </w:tr>
      <w:tr w14:paraId="58C20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vMerge w:val="continue"/>
            <w:vAlign w:val="center"/>
          </w:tcPr>
          <w:p w14:paraId="2DB868A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24" w:type="dxa"/>
            <w:vAlign w:val="center"/>
          </w:tcPr>
          <w:p w14:paraId="1693B6D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97" w:type="dxa"/>
            <w:vAlign w:val="center"/>
          </w:tcPr>
          <w:p w14:paraId="3BD95C3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hint="eastAsia" w:ascii="Calibri" w:hAnsi="Calibri" w:cs="Calibri"/>
                <w:sz w:val="20"/>
                <w:szCs w:val="20"/>
              </w:rPr>
              <w:t>23pcs</w:t>
            </w:r>
          </w:p>
        </w:tc>
        <w:tc>
          <w:tcPr>
            <w:tcW w:w="1413" w:type="dxa"/>
            <w:vAlign w:val="center"/>
          </w:tcPr>
          <w:p w14:paraId="1CB2D61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hint="eastAsia" w:ascii="Calibri" w:hAnsi="Calibri" w:cs="Calibri"/>
                <w:sz w:val="20"/>
                <w:szCs w:val="20"/>
              </w:rPr>
              <w:t>23pcs</w:t>
            </w:r>
          </w:p>
        </w:tc>
        <w:tc>
          <w:tcPr>
            <w:tcW w:w="1223" w:type="dxa"/>
            <w:vAlign w:val="center"/>
          </w:tcPr>
          <w:p w14:paraId="13CAECDF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193" w:type="dxa"/>
            <w:vAlign w:val="center"/>
          </w:tcPr>
          <w:p w14:paraId="6AEDDE4E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hint="eastAsia"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1194" w:type="dxa"/>
            <w:vAlign w:val="center"/>
          </w:tcPr>
          <w:p w14:paraId="4276587D">
            <w:pPr>
              <w:jc w:val="center"/>
              <w:rPr>
                <w:rFonts w:ascii="Calibri" w:hAnsi="Calibri" w:cs="Calibri"/>
                <w:color w:val="00B050"/>
                <w:sz w:val="20"/>
                <w:szCs w:val="21"/>
              </w:rPr>
            </w:pPr>
            <w:r>
              <w:rPr>
                <w:rFonts w:hint="eastAsia" w:ascii="Calibri" w:hAnsi="Calibri" w:cs="Calibri"/>
                <w:color w:val="00B050"/>
                <w:sz w:val="20"/>
                <w:szCs w:val="21"/>
              </w:rPr>
              <w:t>0</w:t>
            </w:r>
          </w:p>
        </w:tc>
        <w:tc>
          <w:tcPr>
            <w:tcW w:w="886" w:type="dxa"/>
            <w:vAlign w:val="center"/>
          </w:tcPr>
          <w:p w14:paraId="512D7A84">
            <w:pPr>
              <w:jc w:val="center"/>
              <w:rPr>
                <w:rFonts w:ascii="Calibri" w:hAnsi="Calibri" w:cs="Calibri"/>
                <w:color w:val="00B050"/>
              </w:rPr>
            </w:pPr>
            <w:r>
              <w:rPr>
                <w:rFonts w:ascii="Calibri" w:hAnsi="Calibri" w:cs="Calibri"/>
                <w:color w:val="00B050"/>
              </w:rPr>
              <w:t>PASS</w:t>
            </w:r>
          </w:p>
        </w:tc>
      </w:tr>
    </w:tbl>
    <w:p w14:paraId="25DD4B76">
      <w:pPr>
        <w:jc w:val="center"/>
        <w:rPr>
          <w:rFonts w:ascii="Calibri" w:hAnsi="Calibri" w:cs="Calibri"/>
          <w:b/>
          <w:sz w:val="28"/>
          <w:szCs w:val="28"/>
          <w:shd w:val="pct10" w:color="auto" w:fill="FFFFFF"/>
        </w:rPr>
      </w:pPr>
      <w:r>
        <w:rPr>
          <w:rFonts w:ascii="Calibri" w:hAnsi="Calibri" w:cs="Calibri"/>
          <w:b/>
          <w:sz w:val="28"/>
          <w:szCs w:val="28"/>
          <w:shd w:val="pct10" w:color="auto" w:fill="FFFFFF"/>
        </w:rPr>
        <w:t>Overall inspection result</w:t>
      </w:r>
    </w:p>
    <w:tbl>
      <w:tblPr>
        <w:tblStyle w:val="10"/>
        <w:tblW w:w="10712" w:type="dxa"/>
        <w:tblInd w:w="-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4"/>
        <w:gridCol w:w="3041"/>
        <w:gridCol w:w="1137"/>
        <w:gridCol w:w="1560"/>
        <w:gridCol w:w="1216"/>
        <w:gridCol w:w="1034"/>
      </w:tblGrid>
      <w:tr w14:paraId="4C062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2730" w:type="dxa"/>
            <w:vAlign w:val="center"/>
          </w:tcPr>
          <w:p w14:paraId="35A4AB2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Overall Inspection Result :</w:t>
            </w:r>
          </w:p>
        </w:tc>
        <w:tc>
          <w:tcPr>
            <w:tcW w:w="3047" w:type="dxa"/>
            <w:vAlign w:val="center"/>
          </w:tcPr>
          <w:p w14:paraId="09470DB4">
            <w:pPr>
              <w:jc w:val="center"/>
              <w:rPr>
                <w:rFonts w:ascii="Calibri" w:hAnsi="Calibri" w:cs="Calibri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B050"/>
                <w:szCs w:val="21"/>
              </w:rPr>
              <w:t>PASS</w:t>
            </w:r>
          </w:p>
        </w:tc>
        <w:tc>
          <w:tcPr>
            <w:tcW w:w="4935" w:type="dxa"/>
            <w:gridSpan w:val="4"/>
            <w:vAlign w:val="center"/>
          </w:tcPr>
          <w:p w14:paraId="05E562A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 clients requirements</w:t>
            </w:r>
          </w:p>
        </w:tc>
      </w:tr>
      <w:tr w14:paraId="7B663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0712" w:type="dxa"/>
            <w:gridSpan w:val="6"/>
          </w:tcPr>
          <w:p w14:paraId="23F4A4E2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shd w:val="pct10" w:color="auto" w:fill="FFFFFF"/>
              </w:rPr>
              <w:t>AQL Inspection details</w:t>
            </w:r>
          </w:p>
        </w:tc>
      </w:tr>
      <w:tr w14:paraId="3AB08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730" w:type="dxa"/>
            <w:vMerge w:val="restart"/>
            <w:vAlign w:val="center"/>
          </w:tcPr>
          <w:p w14:paraId="1A549E1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Inspection performed per :</w:t>
            </w:r>
          </w:p>
        </w:tc>
        <w:tc>
          <w:tcPr>
            <w:tcW w:w="3047" w:type="dxa"/>
            <w:vMerge w:val="restart"/>
            <w:vAlign w:val="center"/>
          </w:tcPr>
          <w:p w14:paraId="3B410E8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ANSI/ASQ Z1.4-2003/ISO 2859-I〔1999〕</w:t>
            </w:r>
          </w:p>
          <w:p w14:paraId="49D8144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Single Sampling size</w:t>
            </w:r>
          </w:p>
        </w:tc>
        <w:tc>
          <w:tcPr>
            <w:tcW w:w="1137" w:type="dxa"/>
            <w:vAlign w:val="center"/>
          </w:tcPr>
          <w:p w14:paraId="018EFEE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Table</w:t>
            </w:r>
          </w:p>
        </w:tc>
        <w:tc>
          <w:tcPr>
            <w:tcW w:w="1557" w:type="dxa"/>
            <w:vAlign w:val="center"/>
          </w:tcPr>
          <w:p w14:paraId="65D68B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</w:p>
        </w:tc>
        <w:tc>
          <w:tcPr>
            <w:tcW w:w="1218" w:type="dxa"/>
            <w:vAlign w:val="center"/>
          </w:tcPr>
          <w:p w14:paraId="72BB89A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Level</w:t>
            </w:r>
          </w:p>
        </w:tc>
        <w:tc>
          <w:tcPr>
            <w:tcW w:w="1023" w:type="dxa"/>
            <w:vAlign w:val="center"/>
          </w:tcPr>
          <w:p w14:paraId="1F9BE51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微软雅黑" w:cs="Calibri"/>
              </w:rPr>
              <w:t>Ⅱ</w:t>
            </w:r>
          </w:p>
        </w:tc>
      </w:tr>
      <w:tr w14:paraId="2A9AC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730" w:type="dxa"/>
            <w:vMerge w:val="continue"/>
            <w:vAlign w:val="center"/>
          </w:tcPr>
          <w:p w14:paraId="21AE229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047" w:type="dxa"/>
            <w:vMerge w:val="continue"/>
            <w:vAlign w:val="center"/>
          </w:tcPr>
          <w:p w14:paraId="3071E85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137" w:type="dxa"/>
            <w:vAlign w:val="center"/>
          </w:tcPr>
          <w:p w14:paraId="1CEAA07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Inspection</w:t>
            </w:r>
          </w:p>
        </w:tc>
        <w:tc>
          <w:tcPr>
            <w:tcW w:w="1557" w:type="dxa"/>
            <w:vAlign w:val="center"/>
          </w:tcPr>
          <w:p w14:paraId="701A55F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Normal</w:t>
            </w:r>
          </w:p>
        </w:tc>
        <w:tc>
          <w:tcPr>
            <w:tcW w:w="1218" w:type="dxa"/>
            <w:vAlign w:val="center"/>
          </w:tcPr>
          <w:p w14:paraId="3D61883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Table</w:t>
            </w:r>
          </w:p>
        </w:tc>
        <w:tc>
          <w:tcPr>
            <w:tcW w:w="1023" w:type="dxa"/>
            <w:vAlign w:val="center"/>
          </w:tcPr>
          <w:p w14:paraId="61B2FCD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微软雅黑" w:cs="Calibri"/>
              </w:rPr>
              <w:t>Ⅱ</w:t>
            </w:r>
            <w:r>
              <w:rPr>
                <w:rFonts w:ascii="Calibri" w:hAnsi="Calibri" w:cs="Calibri"/>
              </w:rPr>
              <w:t>A</w:t>
            </w:r>
          </w:p>
        </w:tc>
      </w:tr>
      <w:tr w14:paraId="461879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730" w:type="dxa"/>
            <w:vMerge w:val="restart"/>
            <w:vAlign w:val="center"/>
          </w:tcPr>
          <w:p w14:paraId="1004E9E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Sample size</w:t>
            </w:r>
          </w:p>
        </w:tc>
        <w:tc>
          <w:tcPr>
            <w:tcW w:w="4184" w:type="dxa"/>
            <w:gridSpan w:val="2"/>
            <w:vMerge w:val="restart"/>
            <w:vAlign w:val="center"/>
          </w:tcPr>
          <w:p w14:paraId="278D2845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5+5+5</w:t>
            </w:r>
            <w:r>
              <w:rPr>
                <w:rFonts w:ascii="Calibri" w:hAnsi="Calibri" w:cs="Calibri"/>
              </w:rPr>
              <w:t>pcs</w:t>
            </w:r>
          </w:p>
        </w:tc>
        <w:tc>
          <w:tcPr>
            <w:tcW w:w="1563" w:type="dxa"/>
            <w:vAlign w:val="center"/>
          </w:tcPr>
          <w:p w14:paraId="6D4E962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Critical</w:t>
            </w:r>
          </w:p>
        </w:tc>
        <w:tc>
          <w:tcPr>
            <w:tcW w:w="1200" w:type="dxa"/>
            <w:vAlign w:val="center"/>
          </w:tcPr>
          <w:p w14:paraId="7AE2A9F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Major</w:t>
            </w:r>
          </w:p>
        </w:tc>
        <w:tc>
          <w:tcPr>
            <w:tcW w:w="1035" w:type="dxa"/>
            <w:vAlign w:val="center"/>
          </w:tcPr>
          <w:p w14:paraId="649F15E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Minor</w:t>
            </w:r>
          </w:p>
        </w:tc>
      </w:tr>
      <w:tr w14:paraId="2621D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2730" w:type="dxa"/>
            <w:vMerge w:val="continue"/>
            <w:vAlign w:val="center"/>
          </w:tcPr>
          <w:p w14:paraId="3407F48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184" w:type="dxa"/>
            <w:gridSpan w:val="2"/>
            <w:vMerge w:val="continue"/>
            <w:vAlign w:val="center"/>
          </w:tcPr>
          <w:p w14:paraId="303D497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563" w:type="dxa"/>
            <w:vAlign w:val="center"/>
          </w:tcPr>
          <w:p w14:paraId="3A394E2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 allowed</w:t>
            </w:r>
          </w:p>
        </w:tc>
        <w:tc>
          <w:tcPr>
            <w:tcW w:w="1200" w:type="dxa"/>
            <w:vAlign w:val="center"/>
          </w:tcPr>
          <w:p w14:paraId="4378E14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0.65</w:t>
            </w:r>
          </w:p>
        </w:tc>
        <w:tc>
          <w:tcPr>
            <w:tcW w:w="1035" w:type="dxa"/>
            <w:vAlign w:val="center"/>
          </w:tcPr>
          <w:p w14:paraId="0F680F5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1.5</w:t>
            </w:r>
          </w:p>
        </w:tc>
      </w:tr>
    </w:tbl>
    <w:p w14:paraId="7BE97FA9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  <w:shd w:val="pct10" w:color="auto" w:fill="FFFFFF"/>
        </w:rPr>
        <w:t>Appearance and dimension measurement- Defects findings</w:t>
      </w:r>
    </w:p>
    <w:tbl>
      <w:tblPr>
        <w:tblStyle w:val="10"/>
        <w:tblW w:w="10712" w:type="dxa"/>
        <w:tblInd w:w="-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4776"/>
        <w:gridCol w:w="1276"/>
        <w:gridCol w:w="1418"/>
        <w:gridCol w:w="1105"/>
      </w:tblGrid>
      <w:tr w14:paraId="6C9A9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vAlign w:val="center"/>
          </w:tcPr>
          <w:p w14:paraId="47D3606B">
            <w:pPr>
              <w:ind w:firstLine="420" w:firstLineChars="20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Reference No</w:t>
            </w:r>
          </w:p>
        </w:tc>
        <w:tc>
          <w:tcPr>
            <w:tcW w:w="4776" w:type="dxa"/>
            <w:vAlign w:val="center"/>
          </w:tcPr>
          <w:p w14:paraId="1326C39D">
            <w:pPr>
              <w:ind w:firstLine="1365" w:firstLineChars="65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Defects Description</w:t>
            </w:r>
          </w:p>
        </w:tc>
        <w:tc>
          <w:tcPr>
            <w:tcW w:w="1276" w:type="dxa"/>
            <w:vAlign w:val="center"/>
          </w:tcPr>
          <w:p w14:paraId="512B103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Cri</w:t>
            </w:r>
          </w:p>
        </w:tc>
        <w:tc>
          <w:tcPr>
            <w:tcW w:w="1418" w:type="dxa"/>
            <w:vAlign w:val="center"/>
          </w:tcPr>
          <w:p w14:paraId="7C1AC27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Maj</w:t>
            </w:r>
          </w:p>
        </w:tc>
        <w:tc>
          <w:tcPr>
            <w:tcW w:w="1105" w:type="dxa"/>
            <w:vAlign w:val="center"/>
          </w:tcPr>
          <w:p w14:paraId="29A2FB9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</w:t>
            </w:r>
          </w:p>
        </w:tc>
      </w:tr>
      <w:tr w14:paraId="48CD2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restart"/>
            <w:vAlign w:val="center"/>
          </w:tcPr>
          <w:p w14:paraId="01BB0261">
            <w:pPr>
              <w:jc w:val="center"/>
              <w:rPr>
                <w:rFonts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76" w:type="dxa"/>
            <w:vAlign w:val="center"/>
          </w:tcPr>
          <w:p w14:paraId="7E56EE05">
            <w:pPr>
              <w:widowControl/>
              <w:pBdr>
                <w:left w:val="single" w:color="2B2B2B" w:sz="6" w:space="3"/>
              </w:pBdr>
              <w:tabs>
                <w:tab w:val="center" w:pos="2280"/>
              </w:tabs>
              <w:spacing w:line="210" w:lineRule="atLeast"/>
              <w:ind w:left="-360"/>
              <w:rPr>
                <w:rFonts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</w:rPr>
              <w:t>Di</w:t>
            </w:r>
          </w:p>
        </w:tc>
        <w:tc>
          <w:tcPr>
            <w:tcW w:w="1276" w:type="dxa"/>
            <w:vAlign w:val="center"/>
          </w:tcPr>
          <w:p w14:paraId="67F62B28">
            <w:pPr>
              <w:jc w:val="center"/>
              <w:rPr>
                <w:rFonts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9E27951">
            <w:pPr>
              <w:jc w:val="center"/>
              <w:rPr>
                <w:rFonts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05" w:type="dxa"/>
            <w:vAlign w:val="center"/>
          </w:tcPr>
          <w:p w14:paraId="305505D3">
            <w:pPr>
              <w:jc w:val="center"/>
              <w:rPr>
                <w:rFonts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 w14:paraId="53175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vMerge w:val="continue"/>
            <w:vAlign w:val="center"/>
          </w:tcPr>
          <w:p w14:paraId="01E8EDB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5FF4DBD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defect found:</w:t>
            </w:r>
          </w:p>
        </w:tc>
        <w:tc>
          <w:tcPr>
            <w:tcW w:w="1276" w:type="dxa"/>
            <w:vAlign w:val="center"/>
          </w:tcPr>
          <w:p w14:paraId="4FA3078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3C647B8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75E4517E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</w:tr>
      <w:tr w14:paraId="0A130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continue"/>
            <w:vAlign w:val="center"/>
          </w:tcPr>
          <w:p w14:paraId="40BEF8A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7956BE3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defects allowed:</w:t>
            </w:r>
          </w:p>
        </w:tc>
        <w:tc>
          <w:tcPr>
            <w:tcW w:w="1276" w:type="dxa"/>
            <w:vAlign w:val="center"/>
          </w:tcPr>
          <w:p w14:paraId="0FCD2F9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4DA83A7B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49D84D1C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</w:tr>
      <w:tr w14:paraId="64359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0712" w:type="dxa"/>
            <w:gridSpan w:val="5"/>
            <w:vAlign w:val="center"/>
          </w:tcPr>
          <w:p w14:paraId="184683A9">
            <w:pPr>
              <w:jc w:val="center"/>
              <w:rPr>
                <w:rFonts w:ascii="Calibri" w:hAnsi="Calibri" w:cs="Calibri"/>
              </w:rPr>
            </w:pPr>
          </w:p>
        </w:tc>
      </w:tr>
      <w:tr w14:paraId="41662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restart"/>
            <w:vAlign w:val="center"/>
          </w:tcPr>
          <w:p w14:paraId="77AB890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0AB562CF">
            <w:pPr>
              <w:widowControl/>
              <w:pBdr>
                <w:left w:val="single" w:color="2B2B2B" w:sz="6" w:space="3"/>
              </w:pBdr>
              <w:tabs>
                <w:tab w:val="center" w:pos="2280"/>
              </w:tabs>
              <w:spacing w:line="210" w:lineRule="atLeast"/>
              <w:ind w:left="-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</w:t>
            </w:r>
          </w:p>
        </w:tc>
        <w:tc>
          <w:tcPr>
            <w:tcW w:w="1276" w:type="dxa"/>
            <w:vAlign w:val="center"/>
          </w:tcPr>
          <w:p w14:paraId="6B9C63C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69ABEB08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05" w:type="dxa"/>
            <w:vAlign w:val="center"/>
          </w:tcPr>
          <w:p w14:paraId="03647EEE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 w14:paraId="2499E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continue"/>
            <w:vAlign w:val="center"/>
          </w:tcPr>
          <w:p w14:paraId="08240CD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6A0DC23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defect found:</w:t>
            </w:r>
          </w:p>
        </w:tc>
        <w:tc>
          <w:tcPr>
            <w:tcW w:w="1276" w:type="dxa"/>
            <w:vAlign w:val="center"/>
          </w:tcPr>
          <w:p w14:paraId="2CE17D1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6188E0E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5B27E570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</w:tr>
      <w:tr w14:paraId="25D83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continue"/>
            <w:vAlign w:val="center"/>
          </w:tcPr>
          <w:p w14:paraId="3E687BC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4961D2A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defects allowed:</w:t>
            </w:r>
          </w:p>
        </w:tc>
        <w:tc>
          <w:tcPr>
            <w:tcW w:w="1276" w:type="dxa"/>
            <w:vAlign w:val="center"/>
          </w:tcPr>
          <w:p w14:paraId="48DACAC0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0CA0F42E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15C446AE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</w:tr>
      <w:tr w14:paraId="3B53C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10712" w:type="dxa"/>
            <w:gridSpan w:val="5"/>
            <w:vAlign w:val="center"/>
          </w:tcPr>
          <w:p w14:paraId="73A92740">
            <w:pPr>
              <w:jc w:val="center"/>
              <w:rPr>
                <w:rFonts w:ascii="Calibri" w:hAnsi="Calibri" w:cs="Calibri"/>
              </w:rPr>
            </w:pPr>
          </w:p>
        </w:tc>
      </w:tr>
      <w:tr w14:paraId="58F00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restart"/>
            <w:vAlign w:val="center"/>
          </w:tcPr>
          <w:p w14:paraId="17B6898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50C78458">
            <w:pPr>
              <w:widowControl/>
              <w:pBdr>
                <w:left w:val="single" w:color="2B2B2B" w:sz="6" w:space="3"/>
              </w:pBdr>
              <w:tabs>
                <w:tab w:val="center" w:pos="2280"/>
              </w:tabs>
              <w:spacing w:line="210" w:lineRule="atLeast"/>
              <w:ind w:left="-3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</w:t>
            </w:r>
          </w:p>
        </w:tc>
        <w:tc>
          <w:tcPr>
            <w:tcW w:w="1276" w:type="dxa"/>
            <w:vAlign w:val="center"/>
          </w:tcPr>
          <w:p w14:paraId="112CFE8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062E7E95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105" w:type="dxa"/>
            <w:vAlign w:val="center"/>
          </w:tcPr>
          <w:p w14:paraId="40BACA4F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 w14:paraId="08842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continue"/>
            <w:vAlign w:val="center"/>
          </w:tcPr>
          <w:p w14:paraId="0BD6376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34178EB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defect found:</w:t>
            </w:r>
          </w:p>
        </w:tc>
        <w:tc>
          <w:tcPr>
            <w:tcW w:w="1276" w:type="dxa"/>
            <w:vAlign w:val="center"/>
          </w:tcPr>
          <w:p w14:paraId="06CA830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2210A19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73150595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</w:tr>
      <w:tr w14:paraId="71928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137" w:type="dxa"/>
            <w:vMerge w:val="continue"/>
            <w:vAlign w:val="center"/>
          </w:tcPr>
          <w:p w14:paraId="50EC5BC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76" w:type="dxa"/>
            <w:vAlign w:val="center"/>
          </w:tcPr>
          <w:p w14:paraId="168A9C7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Number of defects allowed:</w:t>
            </w:r>
          </w:p>
        </w:tc>
        <w:tc>
          <w:tcPr>
            <w:tcW w:w="1276" w:type="dxa"/>
            <w:vAlign w:val="center"/>
          </w:tcPr>
          <w:p w14:paraId="5EA07424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8" w:type="dxa"/>
            <w:vAlign w:val="center"/>
          </w:tcPr>
          <w:p w14:paraId="4C9461CB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  <w:tc>
          <w:tcPr>
            <w:tcW w:w="1105" w:type="dxa"/>
            <w:vAlign w:val="center"/>
          </w:tcPr>
          <w:p w14:paraId="737884FB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0</w:t>
            </w:r>
          </w:p>
        </w:tc>
      </w:tr>
    </w:tbl>
    <w:p w14:paraId="1C930F4D">
      <w:pPr>
        <w:rPr>
          <w:rFonts w:ascii="Calibri" w:hAnsi="Calibri" w:cs="Calibri"/>
        </w:rPr>
      </w:pPr>
    </w:p>
    <w:p w14:paraId="50BEBED5">
      <w:pPr>
        <w:rPr>
          <w:rFonts w:ascii="Calibri" w:hAnsi="Calibri" w:cs="Calibri"/>
        </w:rPr>
      </w:pPr>
    </w:p>
    <w:tbl>
      <w:tblPr>
        <w:tblStyle w:val="10"/>
        <w:tblW w:w="10694" w:type="dxa"/>
        <w:tblInd w:w="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6"/>
      </w:tblGrid>
      <w:tr w14:paraId="1D6E6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2" w:hRule="atLeast"/>
        </w:trPr>
        <w:tc>
          <w:tcPr>
            <w:tcW w:w="10694" w:type="dxa"/>
            <w:vAlign w:val="center"/>
          </w:tcPr>
          <w:p w14:paraId="40ABE49E">
            <w:pPr>
              <w:widowControl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2589530</wp:posOffset>
                      </wp:positionH>
                      <wp:positionV relativeFrom="paragraph">
                        <wp:posOffset>-1802765</wp:posOffset>
                      </wp:positionV>
                      <wp:extent cx="195580" cy="5313045"/>
                      <wp:effectExtent l="12700" t="12700" r="23495" b="2032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5580" cy="53130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52005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3.9pt;margin-top:-141.95pt;height:418.35pt;width:15.4pt;rotation:5898240f;z-index:251662336;v-text-anchor:middle;mso-width-relative:page;mso-height-relative:page;" filled="f" stroked="t" coordsize="21600,21600" o:gfxdata="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BPanr2gAAAAwBAAAPAAAAAAAAAAEAIAAAACIAAABkcnMvZG93&#10;bnJldi54bWxQSwECFAAUAAAACACHTuJAD0+qnXACAADbBAAADgAAAAAAAAABACAAAAApAQAAZHJz&#10;L2Uyb0RvYy54bWxQSwUGAAAAAAYABgBZAQAACwYAAAAA&#10;">
                      <v:fill on="f" focussize="0,0"/>
                      <v:stroke weight="2pt" color="#FF0000" joinstyle="round"/>
                      <v:imagedata o:title=""/>
                      <o:lock v:ext="edit" aspectratio="f"/>
                      <v:textbox>
                        <w:txbxContent>
                          <w:p w14:paraId="552005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Calibr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4924425</wp:posOffset>
                      </wp:positionH>
                      <wp:positionV relativeFrom="paragraph">
                        <wp:posOffset>2540</wp:posOffset>
                      </wp:positionV>
                      <wp:extent cx="423545" cy="3362960"/>
                      <wp:effectExtent l="12700" t="12700" r="20955" b="1524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33629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52EB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87.75pt;margin-top:0.2pt;height:264.8pt;width:33.35pt;z-index:251660288;v-text-anchor:middle;mso-width-relative:page;mso-height-relative:page;" filled="f" stroked="t" coordsize="21600,21600" o:gfxdata="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XwVBHYAAAACAEAAA8AAAAAAAAAAQAgAAAAIgAAAGRycy9kb3ducmV2&#10;LnhtbFBLAQIUABQAAAAIAIdO4kB0KDOPbgIAAM8EAAAOAAAAAAAAAAEAIAAAACcBAABkcnMvZTJv&#10;RG9jLnhtbFBLBQYAAAAABgAGAFkBAAAHBgAAAAA=&#10;">
                      <v:fill on="f" focussize="0,0"/>
                      <v:stroke weight="2pt" color="#FF0000" joinstyle="round"/>
                      <v:imagedata o:title=""/>
                      <o:lock v:ext="edit" aspectratio="f"/>
                      <v:textbox>
                        <w:txbxContent>
                          <w:p w14:paraId="4452EB2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Calibr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9525</wp:posOffset>
                      </wp:positionV>
                      <wp:extent cx="423545" cy="3362960"/>
                      <wp:effectExtent l="12700" t="12700" r="20955" b="1524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02150" y="2305050"/>
                                <a:ext cx="423545" cy="33629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B4A2F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17.3pt;margin-top:0.75pt;height:264.8pt;width:33.35pt;z-index:251659264;v-text-anchor:middle;mso-width-relative:page;mso-height-relative:page;" filled="f" stroked="t" coordsize="21600,21600" o:gfxdata="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W4XTh2AAAAAkBAAAPAAAAAAAAAAEAIAAAACIAAABk&#10;cnMvZG93bnJldi54bWxQSwECFAAUAAAACACHTuJAhTeE33gCAADbBAAADgAAAAAAAAABACAAAAAn&#10;AQAAZHJzL2Uyb0RvYy54bWxQSwUGAAAAAAYABgBZAQAAEQYAAAAA&#10;">
                      <v:fill on="f" focussize="0,0"/>
                      <v:stroke weight="2pt" color="#FF0000" joinstyle="round"/>
                      <v:imagedata o:title=""/>
                      <o:lock v:ext="edit" aspectratio="f"/>
                      <v:textbox>
                        <w:txbxContent>
                          <w:p w14:paraId="6B4A2F7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6701155" cy="3338195"/>
                  <wp:effectExtent l="0" t="0" r="4445" b="14605"/>
                  <wp:docPr id="23" name="图片 1" descr="C:/Users/sky/AppData/Local/Temp/picturecompress_20210418132454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sky/AppData/Local/Temp/picturecompress_20210418132454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155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5ACC7">
      <w:pPr>
        <w:rPr>
          <w:rFonts w:ascii="Calibri" w:hAnsi="Calibri" w:cs="Calibri"/>
        </w:rPr>
      </w:pPr>
    </w:p>
    <w:tbl>
      <w:tblPr>
        <w:tblStyle w:val="10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1781"/>
        <w:gridCol w:w="1779"/>
        <w:gridCol w:w="3562"/>
      </w:tblGrid>
      <w:tr w14:paraId="1555F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0682" w:type="dxa"/>
            <w:gridSpan w:val="4"/>
          </w:tcPr>
          <w:p w14:paraId="4D82286E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Inspection</w:t>
            </w:r>
            <w:r>
              <w:rPr>
                <w:rFonts w:hint="eastAsia" w:ascii="Calibri" w:hAnsi="Calibri" w:cs="Calibri"/>
                <w:b/>
                <w:bCs/>
                <w:sz w:val="28"/>
                <w:szCs w:val="28"/>
              </w:rPr>
              <w:t>s</w:t>
            </w:r>
          </w:p>
        </w:tc>
      </w:tr>
      <w:tr w14:paraId="4249D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0682" w:type="dxa"/>
            <w:gridSpan w:val="4"/>
            <w:shd w:val="clear" w:color="auto" w:fill="00B0F0"/>
            <w:vAlign w:val="center"/>
          </w:tcPr>
          <w:p w14:paraId="1D1ED122">
            <w:pPr>
              <w:pStyle w:val="5"/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14:paraId="5C219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5341" w:type="dxa"/>
            <w:gridSpan w:val="2"/>
          </w:tcPr>
          <w:p w14:paraId="25801DEF">
            <w:pPr>
              <w:jc w:val="center"/>
              <w:rPr>
                <w:rFonts w:ascii="Calibri" w:hAnsi="Calibri" w:cs="Calibri"/>
                <w:szCs w:val="21"/>
              </w:rPr>
            </w:pPr>
            <w:bookmarkStart w:id="0" w:name="OLE_LINK2" w:colFirst="0" w:colLast="1"/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18815" cy="2415540"/>
                  <wp:effectExtent l="0" t="0" r="12065" b="7620"/>
                  <wp:docPr id="6" name="图片 6" descr="C:\Users\10516\Desktop\8.5号 宁波百得利验货\验货照片\360\IMG_20220805_085934.jpgIMG_20220805_08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0516\Desktop\8.5号 宁波百得利验货\验货照片\360\IMG_20220805_085934.jpgIMG_20220805_0859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3F09201B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28975" cy="2421890"/>
                  <wp:effectExtent l="0" t="0" r="1905" b="1270"/>
                  <wp:docPr id="1" name="图片 1" descr="C:\Users\10516\Desktop\8.5号 宁波百得利验货\验货照片\360\IMG_20220805_090151.jpgIMG_20220805_09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0516\Desktop\8.5号 宁波百得利验货\验货照片\360\IMG_20220805_090151.jpgIMG_20220805_0901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42E54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5341" w:type="dxa"/>
            <w:gridSpan w:val="2"/>
          </w:tcPr>
          <w:p w14:paraId="0F3EA9E4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18815" cy="2413635"/>
                  <wp:effectExtent l="0" t="0" r="12065" b="9525"/>
                  <wp:docPr id="24" name="图片 24" descr="C:\Users\10516\Desktop\8.5号 宁波百得利验货\验货照片\360\IMG_20220805_092039.jpgIMG_20220805_09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0516\Desktop\8.5号 宁波百得利验货\验货照片\360\IMG_20220805_092039.jpgIMG_20220805_0920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720848FF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28975" cy="2421255"/>
                  <wp:effectExtent l="0" t="0" r="1905" b="1905"/>
                  <wp:docPr id="25" name="图片 25" descr="C:\Users\10516\Desktop\8.5号 宁波百得利验货\验货照片\360\IMG_20220805_092100.jpgIMG_20220805_09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0516\Desktop\8.5号 宁波百得利验货\验货照片\360\IMG_20220805_092100.jpgIMG_20220805_0921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46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5341" w:type="dxa"/>
            <w:gridSpan w:val="2"/>
          </w:tcPr>
          <w:p w14:paraId="721B6AF4">
            <w:pPr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69615" cy="2453640"/>
                  <wp:effectExtent l="0" t="0" r="6985" b="0"/>
                  <wp:docPr id="7" name="图片 7" descr="C:\Users\10516\Desktop\8.5号 宁波百得利验货\验货照片\360\IMG_20220805_090234.jpgIMG_20220805_09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0516\Desktop\8.5号 宁波百得利验货\验货照片\360\IMG_20220805_090234.jpgIMG_20220805_0902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20E30B47">
            <w:pPr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83585" cy="2463165"/>
                  <wp:effectExtent l="0" t="0" r="8255" b="5715"/>
                  <wp:docPr id="9" name="图片 9" descr="C:\Users\10516\Desktop\8.5号 宁波百得利验货\验货照片\360\IMG_20220805_090137.jpgIMG_20220805_09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0516\Desktop\8.5号 宁波百得利验货\验货照片\360\IMG_20220805_090137.jpgIMG_20220805_0901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245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341" w:type="dxa"/>
            <w:gridSpan w:val="2"/>
            <w:vAlign w:val="center"/>
          </w:tcPr>
          <w:p w14:paraId="126DC94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341" w:type="dxa"/>
            <w:gridSpan w:val="2"/>
            <w:vAlign w:val="center"/>
          </w:tcPr>
          <w:p w14:paraId="18CE892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(8) &lt;VDE&gt; N/14750</w:t>
            </w:r>
          </w:p>
          <w:p w14:paraId="466F412E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H05VV-F 3X1mm² IEC 60227</w:t>
            </w:r>
          </w:p>
        </w:tc>
      </w:tr>
      <w:tr w14:paraId="63508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341" w:type="dxa"/>
            <w:gridSpan w:val="2"/>
            <w:vAlign w:val="center"/>
          </w:tcPr>
          <w:p w14:paraId="4D24158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873125</wp:posOffset>
                      </wp:positionV>
                      <wp:extent cx="5080" cy="278765"/>
                      <wp:effectExtent l="62230" t="0" r="69850" b="10795"/>
                      <wp:wrapNone/>
                      <wp:docPr id="8" name="直接箭头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80" cy="2787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9.2pt;margin-top:68.75pt;height:21.95pt;width:0.4pt;z-index:251663360;mso-width-relative:page;mso-height-relative:page;" filled="f" stroked="t" coordsize="21600,21600" o:gfxdata="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35oy/ZAAAACQEAAA8AAAAA&#10;AAAAAQAgAAAAIgAAAGRycy9kb3ducmV2LnhtbFBLAQIUABQAAAAIAIdO4kDd6UDtEwIAAPUDAAAO&#10;AAAAAAAAAAEAIAAAACgBAABkcnMvZTJvRG9jLnhtbFBLBQYAAAAABgAGAFkBAACtBQAAAAA=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67710" cy="2452370"/>
                  <wp:effectExtent l="0" t="0" r="8890" b="1270"/>
                  <wp:docPr id="14" name="图片 14" descr="C:\Users\10516\Desktop\8.5号 宁波百得利验货\验货照片\360\微信图片_20220805145206.jpg微信图片_2022080514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0516\Desktop\8.5号 宁波百得利验货\验货照片\360\微信图片_20220805145206.jpg微信图片_202208051452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7C5BA83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1200785</wp:posOffset>
                      </wp:positionV>
                      <wp:extent cx="34925" cy="235585"/>
                      <wp:effectExtent l="46990" t="0" r="55245" b="8255"/>
                      <wp:wrapNone/>
                      <wp:docPr id="16" name="直接箭头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925" cy="2355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18.35pt;margin-top:94.55pt;height:18.55pt;width:2.75pt;z-index:251664384;mso-width-relative:page;mso-height-relative:page;" filled="f" stroked="t" coordsize="21600,21600" o:gfxdata="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LY+gV2gAAAAsBAAAP&#10;AAAAAAAAAAEAIAAAACIAAABkcnMvZG93bnJldi54bWxQSwECFAAUAAAACACHTuJAzYwIeRYCAAD4&#10;AwAADgAAAAAAAAABACAAAAApAQAAZHJzL2Uyb0RvYy54bWxQSwUGAAAAAAYABgBZAQAAsQUAAAAA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98825" cy="2475865"/>
                  <wp:effectExtent l="0" t="0" r="8255" b="8255"/>
                  <wp:docPr id="15" name="图片 15" descr="C:\Users\10516\Desktop\8.5号 宁波百得利验货\验货照片\360\微信图片_20220805145151.jpg微信图片_2022080514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0516\Desktop\8.5号 宁波百得利验货\验货照片\360\微信图片_20220805145151.jpg微信图片_202208051451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825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B17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0682" w:type="dxa"/>
            <w:gridSpan w:val="4"/>
            <w:vAlign w:val="center"/>
          </w:tcPr>
          <w:p w14:paraId="2478E7B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700+15/-0</w:t>
            </w:r>
            <w:r>
              <w:rPr>
                <w:rFonts w:ascii="Calibri" w:hAnsi="Calibri" w:cs="Calibri"/>
              </w:rPr>
              <w:t>mm</w:t>
            </w:r>
          </w:p>
          <w:p w14:paraId="4D5E88C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708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709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708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710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709</w:t>
            </w:r>
            <w:r>
              <w:rPr>
                <w:rFonts w:ascii="Calibri" w:hAnsi="Calibri" w:cs="Calibri"/>
              </w:rPr>
              <w:t>mm</w:t>
            </w:r>
          </w:p>
        </w:tc>
      </w:tr>
      <w:tr w14:paraId="6A885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341" w:type="dxa"/>
            <w:gridSpan w:val="2"/>
            <w:vAlign w:val="center"/>
          </w:tcPr>
          <w:p w14:paraId="385D86A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3238500" cy="2430145"/>
                  <wp:effectExtent l="0" t="0" r="7620" b="8255"/>
                  <wp:docPr id="55" name="图片 55" descr="C:\Users\10516\Desktop\8.5号 宁波百得利验货\验货照片\360\IMG_20220805_090738.jpgIMG_20220805_090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10516\Desktop\8.5号 宁波百得利验货\验货照片\360\IMG_20220805_090738.jpgIMG_20220805_0907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7703DED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Cs w:val="21"/>
              </w:rPr>
              <w:drawing>
                <wp:inline distT="0" distB="0" distL="114300" distR="114300">
                  <wp:extent cx="2945130" cy="2209165"/>
                  <wp:effectExtent l="0" t="0" r="11430" b="635"/>
                  <wp:docPr id="56" name="图片 56" descr="C:\Users\10516\Desktop\8.5号 宁波百得利验货\验货照片\360\IMG_20220805_090821.jpgIMG_20220805_09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\Users\10516\Desktop\8.5号 宁波百得利验货\验货照片\360\IMG_20220805_090821.jpgIMG_20220805_0908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A5E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341" w:type="dxa"/>
            <w:gridSpan w:val="2"/>
            <w:vAlign w:val="center"/>
          </w:tcPr>
          <w:p w14:paraId="0BAED5E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50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hint="eastAsia"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4D502D3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46.34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46.75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46.69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46.58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46.30</w:t>
            </w:r>
            <w:r>
              <w:rPr>
                <w:rFonts w:ascii="Calibri" w:hAnsi="Calibri" w:cs="Calibri"/>
              </w:rPr>
              <w:t>mm</w:t>
            </w:r>
          </w:p>
        </w:tc>
        <w:tc>
          <w:tcPr>
            <w:tcW w:w="5341" w:type="dxa"/>
            <w:gridSpan w:val="2"/>
            <w:vAlign w:val="center"/>
          </w:tcPr>
          <w:p w14:paraId="17E4A42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11.5</w:t>
            </w:r>
            <w:r>
              <w:rPr>
                <w:rFonts w:ascii="Calibri" w:hAnsi="Calibri" w:cs="Calibri"/>
              </w:rPr>
              <w:t>mm</w:t>
            </w:r>
          </w:p>
          <w:p w14:paraId="397B277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11.53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11.52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11.55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11.53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11.51</w:t>
            </w:r>
            <w:r>
              <w:rPr>
                <w:rFonts w:ascii="Calibri" w:hAnsi="Calibri" w:cs="Calibri"/>
              </w:rPr>
              <w:t>mm</w:t>
            </w:r>
          </w:p>
        </w:tc>
      </w:tr>
      <w:tr w14:paraId="1915B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341" w:type="dxa"/>
            <w:gridSpan w:val="2"/>
            <w:vAlign w:val="center"/>
          </w:tcPr>
          <w:p w14:paraId="2BA59F73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37230" cy="2428875"/>
                  <wp:effectExtent l="0" t="0" r="8890" b="9525"/>
                  <wp:docPr id="13" name="图片 13" descr="C:\Users\10516\Desktop\8.5号 宁波百得利验货\验货照片\360\IMG_20220805_090911.jpgIMG_20220805_09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0516\Desktop\8.5号 宁波百得利验货\验货照片\360\IMG_20220805_090911.jpgIMG_20220805_0909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3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0BE2DBC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2607310</wp:posOffset>
                      </wp:positionH>
                      <wp:positionV relativeFrom="paragraph">
                        <wp:posOffset>1337945</wp:posOffset>
                      </wp:positionV>
                      <wp:extent cx="5080" cy="278765"/>
                      <wp:effectExtent l="62230" t="0" r="66040" b="6985"/>
                      <wp:wrapNone/>
                      <wp:docPr id="59" name="直接箭头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80" cy="2787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05.3pt;margin-top:105.35pt;height:21.95pt;width:0.4pt;z-index:251661312;mso-width-relative:page;mso-height-relative:page;" filled="f" stroked="t" coordsize="21600,21600" o:gfxdata="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1+9mnaAAAACwEAAA8A&#10;AAAAAAAAAQAgAAAAIgAAAGRycy9kb3ducmV2LnhtbFBLAQIUABQAAAAIAIdO4kAWQac3FQIAAPcD&#10;AAAOAAAAAAAAAAEAIAAAACkBAABkcnMvZTJvRG9jLnhtbFBLBQYAAAAABgAGAFkBAACwBQAAAAA=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58820" cy="2444750"/>
                  <wp:effectExtent l="0" t="0" r="2540" b="8890"/>
                  <wp:docPr id="12" name="图片 12" descr="C:\Users\10516\Desktop\8.5号 宁波百得利验货\验货照片\360\IMG_20220805_091116.jpgIMG_20220805_09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0516\Desktop\8.5号 宁波百得利验货\验货照片\360\IMG_20220805_091116.jpgIMG_20220805_0911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04E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5341" w:type="dxa"/>
            <w:gridSpan w:val="2"/>
            <w:vAlign w:val="center"/>
          </w:tcPr>
          <w:p w14:paraId="704CA65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8+0/-3</w:t>
            </w:r>
            <w:r>
              <w:rPr>
                <w:rFonts w:ascii="Calibri" w:hAnsi="Calibri" w:cs="Calibri"/>
              </w:rPr>
              <w:t>mm</w:t>
            </w:r>
          </w:p>
          <w:p w14:paraId="47960F3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5.72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5.75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6.03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5.98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6.01</w:t>
            </w:r>
            <w:r>
              <w:rPr>
                <w:rFonts w:ascii="Calibri" w:hAnsi="Calibri" w:cs="Calibri"/>
              </w:rPr>
              <w:t>mm</w:t>
            </w:r>
          </w:p>
        </w:tc>
        <w:tc>
          <w:tcPr>
            <w:tcW w:w="5341" w:type="dxa"/>
            <w:gridSpan w:val="2"/>
            <w:vAlign w:val="center"/>
          </w:tcPr>
          <w:p w14:paraId="62D20F56">
            <w:pPr>
              <w:jc w:val="center"/>
              <w:rPr>
                <w:rFonts w:ascii="Calibri" w:hAnsi="Calibri" w:cs="Calibri"/>
              </w:rPr>
            </w:pPr>
            <w:bookmarkStart w:id="1" w:name="OLE_LINK3"/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124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hint="eastAsia"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2FA3411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122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123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122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123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124</w:t>
            </w:r>
            <w:r>
              <w:rPr>
                <w:rFonts w:ascii="Calibri" w:hAnsi="Calibri" w:cs="Calibri"/>
              </w:rPr>
              <w:t>mm</w:t>
            </w:r>
            <w:bookmarkEnd w:id="1"/>
          </w:p>
        </w:tc>
      </w:tr>
      <w:tr w14:paraId="12A5F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341" w:type="dxa"/>
            <w:gridSpan w:val="2"/>
            <w:vAlign w:val="center"/>
          </w:tcPr>
          <w:p w14:paraId="488FB38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1311910</wp:posOffset>
                      </wp:positionV>
                      <wp:extent cx="5080" cy="278765"/>
                      <wp:effectExtent l="62230" t="0" r="69850" b="10795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80" cy="27876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05.05pt;margin-top:103.3pt;height:21.95pt;width:0.4pt;z-index:251665408;mso-width-relative:page;mso-height-relative:page;" filled="f" stroked="t" coordsize="21600,21600" o:gfxdata="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I8yMc2QAAAAsBAAAPAAAA&#10;AAAAAAEAIAAAACIAAABkcnMvZG93bnJldi54bWxQSwECFAAUAAAACACHTuJA3cQx8xQCAAD3AwAA&#10;DgAAAAAAAAABACAAAAAoAQAAZHJzL2Uyb0RvYy54bWxQSwUGAAAAAAYABgBZAQAArgUAAAAA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79775" cy="2460625"/>
                  <wp:effectExtent l="0" t="0" r="12065" b="8255"/>
                  <wp:docPr id="11" name="图片 11" descr="C:\Users\10516\Desktop\8.5号 宁波百得利验货\验货照片\360\IMG_20220805_091154.jpgIMG_20220805_09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0516\Desktop\8.5号 宁波百得利验货\验货照片\360\IMG_20220805_091154.jpgIMG_20220805_0911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4BE7B20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1426210</wp:posOffset>
                      </wp:positionV>
                      <wp:extent cx="59690" cy="322580"/>
                      <wp:effectExtent l="42545" t="0" r="34925" b="12700"/>
                      <wp:wrapNone/>
                      <wp:docPr id="29" name="直接箭头连接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690" cy="32258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18.2pt;margin-top:112.3pt;height:25.4pt;width:4.7pt;z-index:251666432;mso-width-relative:page;mso-height-relative:page;" filled="f" stroked="t" coordsize="21600,21600" o:gfxdata="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cdlgt2gAAAAsBAAAP&#10;AAAAAAAAAAEAIAAAACIAAABkcnMvZG93bnJldi54bWxQSwECFAAUAAAACACHTuJAkN8R1hYCAAD4&#10;AwAADgAAAAAAAAABACAAAAApAQAAZHJzL2Uyb0RvYy54bWxQSwUGAAAAAAYABgBZAQAAsQUAAAAA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38500" cy="2429510"/>
                  <wp:effectExtent l="0" t="0" r="7620" b="8890"/>
                  <wp:docPr id="10" name="图片 10" descr="C:\Users\10516\Desktop\8.5号 宁波百得利验货\验货照片\360\IMG_20220805_093303.jpgIMG_20220805_09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0516\Desktop\8.5号 宁波百得利验货\验货照片\360\IMG_20220805_093303.jpgIMG_20220805_0933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E69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5341" w:type="dxa"/>
            <w:gridSpan w:val="2"/>
            <w:vAlign w:val="center"/>
          </w:tcPr>
          <w:p w14:paraId="04B23836">
            <w:pPr>
              <w:jc w:val="center"/>
              <w:rPr>
                <w:rFonts w:ascii="Calibri" w:hAnsi="Calibri" w:cs="Calibri"/>
              </w:rPr>
            </w:pPr>
            <w:bookmarkStart w:id="2" w:name="OLE_LINK4"/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130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hint="eastAsia"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44232D5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128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127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129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128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129</w:t>
            </w:r>
            <w:r>
              <w:rPr>
                <w:rFonts w:ascii="Calibri" w:hAnsi="Calibri" w:cs="Calibri"/>
              </w:rPr>
              <w:t>mm</w:t>
            </w:r>
            <w:bookmarkEnd w:id="2"/>
          </w:p>
        </w:tc>
        <w:tc>
          <w:tcPr>
            <w:tcW w:w="5341" w:type="dxa"/>
            <w:gridSpan w:val="2"/>
            <w:vAlign w:val="center"/>
          </w:tcPr>
          <w:p w14:paraId="148FEF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140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hint="eastAsia" w:ascii="Calibri" w:hAnsi="Calibri" w:cs="Calibri"/>
              </w:rPr>
              <w:t>4</w:t>
            </w:r>
            <w:r>
              <w:rPr>
                <w:rFonts w:ascii="Calibri" w:hAnsi="Calibri" w:cs="Calibri"/>
              </w:rPr>
              <w:t>mm</w:t>
            </w:r>
          </w:p>
          <w:p w14:paraId="70EA7D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139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138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139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140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139</w:t>
            </w:r>
            <w:r>
              <w:rPr>
                <w:rFonts w:ascii="Calibri" w:hAnsi="Calibri" w:cs="Calibri"/>
              </w:rPr>
              <w:t>mm</w:t>
            </w:r>
          </w:p>
        </w:tc>
      </w:tr>
      <w:tr w14:paraId="499CB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3560" w:type="dxa"/>
            <w:vAlign w:val="center"/>
          </w:tcPr>
          <w:p w14:paraId="1F35DEE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2146300" cy="1610360"/>
                  <wp:effectExtent l="0" t="0" r="2540" b="5080"/>
                  <wp:docPr id="21" name="图片 21" descr="C:\Users\10516\Desktop\8.5号 宁波百得利验货\验货照片\360\IMG_20220805_090606.jpgIMG_20220805_09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0516\Desktop\8.5号 宁波百得利验货\验货照片\360\IMG_20220805_090606.jpgIMG_20220805_0906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70B5C059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2161540" cy="1621790"/>
                  <wp:effectExtent l="0" t="0" r="2540" b="8890"/>
                  <wp:docPr id="92" name="图片 92" descr="C:\Users\10516\Desktop\8.5号 宁波百得利验货\验货照片\360\IMG_20220805_090617.jpgIMG_20220805_09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C:\Users\10516\Desktop\8.5号 宁波百得利验货\验货照片\360\IMG_20220805_090617.jpgIMG_20220805_0906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07A11484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2104390" cy="1579245"/>
                  <wp:effectExtent l="0" t="0" r="13970" b="5715"/>
                  <wp:docPr id="93" name="图片 93" descr="C:\Users\10516\Desktop\8.5号 宁波百得利验货\验货照片\360\IMG_20220805_090630.jpgIMG_20220805_09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C:\Users\10516\Desktop\8.5号 宁波百得利验货\验货照片\360\IMG_20220805_090630.jpgIMG_20220805_0906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A4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0682" w:type="dxa"/>
            <w:gridSpan w:val="4"/>
            <w:vAlign w:val="center"/>
          </w:tcPr>
          <w:p w14:paraId="1CBC386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Drawing requirement：</w:t>
            </w:r>
            <w:r>
              <w:rPr>
                <w:rFonts w:hint="eastAsia" w:ascii="Calibri" w:hAnsi="Calibri" w:cs="Calibri"/>
              </w:rPr>
              <w:t>6.8</w:t>
            </w:r>
            <w:r>
              <w:rPr>
                <w:rFonts w:ascii="Calibri" w:hAnsi="Calibri" w:cs="Calibri"/>
              </w:rPr>
              <w:t>±</w:t>
            </w:r>
            <w:r>
              <w:rPr>
                <w:rFonts w:hint="eastAsia" w:ascii="Calibri" w:hAnsi="Calibri" w:cs="Calibri"/>
              </w:rPr>
              <w:t>0.1</w:t>
            </w:r>
            <w:r>
              <w:rPr>
                <w:rFonts w:ascii="Calibri" w:hAnsi="Calibri" w:cs="Calibri"/>
              </w:rPr>
              <w:t>mm</w:t>
            </w:r>
          </w:p>
          <w:p w14:paraId="7BCC3EC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Real size: </w:t>
            </w:r>
            <w:r>
              <w:rPr>
                <w:rFonts w:hint="eastAsia" w:ascii="Calibri" w:hAnsi="Calibri" w:cs="Calibri"/>
              </w:rPr>
              <w:t xml:space="preserve">6.86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6.87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6.73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 xml:space="preserve">6.73 </w:t>
            </w:r>
            <w:r>
              <w:rPr>
                <w:rFonts w:ascii="Calibri" w:hAnsi="Calibri" w:cs="Calibri"/>
              </w:rPr>
              <w:t xml:space="preserve">; </w:t>
            </w:r>
            <w:r>
              <w:rPr>
                <w:rFonts w:hint="eastAsia" w:ascii="Calibri" w:hAnsi="Calibri" w:cs="Calibri"/>
              </w:rPr>
              <w:t>6.85</w:t>
            </w:r>
            <w:r>
              <w:rPr>
                <w:rFonts w:ascii="Calibri" w:hAnsi="Calibri" w:cs="Calibri"/>
              </w:rPr>
              <w:t>mm</w:t>
            </w:r>
          </w:p>
          <w:p w14:paraId="65921C9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(The same point) Ovality%=(Max OD-Min OD)/Nominal OD*100,must be </w: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t xml:space="preserve">≤15% </w:t>
            </w:r>
            <w:r>
              <w:rPr>
                <w:rFonts w:ascii="Calibri" w:hAnsi="Calibri" w:cs="Calibri"/>
              </w:rPr>
              <w:t>:</w:t>
            </w:r>
          </w:p>
          <w:p w14:paraId="315F5F5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Ovality% =(</w:t>
            </w:r>
            <w:r>
              <w:rPr>
                <w:rFonts w:hint="eastAsia" w:ascii="Calibri" w:hAnsi="Calibri" w:cs="Calibri"/>
              </w:rPr>
              <w:t>6.83</w:t>
            </w:r>
            <w:r>
              <w:rPr>
                <w:rFonts w:ascii="Calibri" w:hAnsi="Calibri" w:cs="Calibri"/>
              </w:rPr>
              <w:t>-</w:t>
            </w:r>
            <w:r>
              <w:rPr>
                <w:rFonts w:hint="eastAsia" w:ascii="Calibri" w:hAnsi="Calibri" w:cs="Calibri"/>
              </w:rPr>
              <w:t>6.73</w:t>
            </w:r>
            <w:r>
              <w:rPr>
                <w:rFonts w:ascii="Calibri" w:hAnsi="Calibri" w:cs="Calibri"/>
              </w:rPr>
              <w:t>)/</w:t>
            </w:r>
            <w:r>
              <w:rPr>
                <w:rFonts w:hint="eastAsia" w:ascii="Calibri" w:hAnsi="Calibri" w:cs="Calibri"/>
              </w:rPr>
              <w:t>6</w:t>
            </w:r>
            <w:r>
              <w:rPr>
                <w:rFonts w:ascii="Calibri" w:hAnsi="Calibri" w:cs="Calibri"/>
              </w:rPr>
              <w:t>.</w:t>
            </w:r>
            <w:r>
              <w:rPr>
                <w:rFonts w:hint="eastAsia" w:ascii="Calibri" w:hAnsi="Calibri" w:cs="Calibri"/>
              </w:rPr>
              <w:t>8</w:t>
            </w:r>
            <w:r>
              <w:rPr>
                <w:rFonts w:ascii="Calibri" w:hAnsi="Calibri" w:cs="Calibri"/>
              </w:rPr>
              <w:t>*100=</w:t>
            </w:r>
            <w:r>
              <w:rPr>
                <w:rFonts w:hint="eastAsia" w:ascii="Calibri" w:hAnsi="Calibri" w:cs="Calibri"/>
              </w:rPr>
              <w:t>1.47</w:t>
            </w:r>
            <w:r>
              <w:rPr>
                <w:rFonts w:ascii="Calibri" w:hAnsi="Calibri" w:cs="Calibri"/>
              </w:rPr>
              <w:t>%  OK</w:t>
            </w:r>
          </w:p>
        </w:tc>
      </w:tr>
      <w:tr w14:paraId="249C1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5341" w:type="dxa"/>
            <w:gridSpan w:val="2"/>
            <w:vAlign w:val="center"/>
          </w:tcPr>
          <w:p w14:paraId="7AF410B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68345" cy="2452370"/>
                  <wp:effectExtent l="0" t="0" r="8255" b="1270"/>
                  <wp:docPr id="35" name="图片 35" descr="C:\Users\10516\Desktop\8.5号 宁波百得利验货\验货照片\360\IMG_20220805_102637.jpgIMG_20220805_10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\Users\10516\Desktop\8.5号 宁波百得利验货\验货照片\360\IMG_20220805_102637.jpgIMG_20220805_1026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00324C0C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3259455" cy="2444750"/>
                  <wp:effectExtent l="0" t="0" r="1905" b="8890"/>
                  <wp:docPr id="34" name="图片 34" descr="C:\Users\10516\Desktop\8.5号 宁波百得利验货\验货照片\358\IMG_20220805_111907.jpgIMG_20220805_11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10516\Desktop\8.5号 宁波百得利验货\验货照片\358\IMG_20220805_111907.jpgIMG_20220805_1119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16A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gridSpan w:val="2"/>
            <w:vAlign w:val="center"/>
          </w:tcPr>
          <w:p w14:paraId="140730DE">
            <w:pPr>
              <w:jc w:val="center"/>
              <w:rPr>
                <w:rFonts w:ascii="Calibri" w:hAnsi="Calibri" w:eastAsia="微软雅黑" w:cs="Calibri"/>
              </w:rPr>
            </w:pPr>
            <w:r>
              <w:rPr>
                <w:rFonts w:ascii="Calibri" w:hAnsi="Calibri" w:cs="Calibri"/>
              </w:rPr>
              <w:t xml:space="preserve">No oxidation </w:t>
            </w:r>
            <w:r>
              <w:rPr>
                <w:rFonts w:hint="eastAsia" w:ascii="Calibri" w:hAnsi="Calibri" w:cs="Calibri"/>
              </w:rPr>
              <w:t>(32pcs copper wire)</w:t>
            </w:r>
          </w:p>
        </w:tc>
        <w:tc>
          <w:tcPr>
            <w:tcW w:w="5341" w:type="dxa"/>
            <w:gridSpan w:val="2"/>
            <w:vAlign w:val="center"/>
          </w:tcPr>
          <w:p w14:paraId="72EA6AF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Real size：0.</w:t>
            </w:r>
            <w:r>
              <w:rPr>
                <w:rFonts w:hint="eastAsia" w:ascii="Calibri" w:hAnsi="Calibri" w:cs="Calibri"/>
              </w:rPr>
              <w:t>187</w:t>
            </w:r>
            <w:r>
              <w:rPr>
                <w:rFonts w:ascii="Calibri" w:hAnsi="Calibri" w:cs="Calibri"/>
              </w:rPr>
              <w:t>mm</w:t>
            </w:r>
          </w:p>
        </w:tc>
      </w:tr>
      <w:tr w14:paraId="05CE2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682" w:type="dxa"/>
            <w:gridSpan w:val="4"/>
            <w:vAlign w:val="center"/>
          </w:tcPr>
          <w:p w14:paraId="4D13A5D8">
            <w:pPr>
              <w:jc w:val="left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rFonts w:hint="eastAsia" w:ascii="Calibri" w:hAnsi="Calibri" w:cs="Calibri"/>
                <w:b/>
                <w:bCs/>
                <w:sz w:val="32"/>
                <w:szCs w:val="32"/>
              </w:rPr>
              <w:t>Hoisting test</w:t>
            </w:r>
          </w:p>
        </w:tc>
      </w:tr>
      <w:tr w14:paraId="71A04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3560" w:type="dxa"/>
            <w:vAlign w:val="center"/>
          </w:tcPr>
          <w:p w14:paraId="517828D8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2050415" cy="1537335"/>
                  <wp:effectExtent l="0" t="0" r="6985" b="1905"/>
                  <wp:docPr id="30" name="图片 30" descr="C:\Users\10516\Desktop\8.5号 宁波百得利验货\验货照片\360\IMG_20220805_103947.jpgIMG_20220805_10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10516\Desktop\8.5号 宁波百得利验货\验货照片\360\IMG_20220805_103947.jpgIMG_20220805_10394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09C3C914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2050415" cy="1537335"/>
                  <wp:effectExtent l="0" t="0" r="6985" b="1905"/>
                  <wp:docPr id="47" name="图片 47" descr="C:\Users\10516\Desktop\8.5号 宁波百得利验货\验货照片\360\IMG_20220805_103831.jpgIMG_20220805_103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\Users\10516\Desktop\8.5号 宁波百得利验货\验货照片\360\IMG_20220805_103831.jpgIMG_20220805_1038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3705B93E">
            <w:pPr>
              <w:jc w:val="left"/>
              <w:rPr>
                <w:rFonts w:ascii="Calibri" w:hAnsi="Calibri" w:cs="Calibri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808990</wp:posOffset>
                      </wp:positionV>
                      <wp:extent cx="219710" cy="11430"/>
                      <wp:effectExtent l="0" t="58420" r="8890" b="67310"/>
                      <wp:wrapNone/>
                      <wp:docPr id="60" name="直接箭头连接符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710" cy="1143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86.05pt;margin-top:63.7pt;height:0.9pt;width:17.3pt;z-index:251667456;mso-width-relative:page;mso-height-relative:page;" filled="f" stroked="t" coordsize="21600,21600" o:gfxdata="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eONh3ZAAAACwEAAA8A&#10;AAAAAAAAAQAgAAAAIgAAAGRycy9kb3ducmV2LnhtbFBLAQIUABQAAAAIAIdO4kBOynSnFgIAAPgD&#10;AAAOAAAAAAAAAAEAIAAAACgBAABkcnMvZTJvRG9jLnhtbFBLBQYAAAAABgAGAFkBAACwBQAAAAA=&#10;">
                      <v:fill on="f" focussize="0,0"/>
                      <v:stroke weight="2.25pt" color="#FFFF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18"/>
                <w:szCs w:val="18"/>
              </w:rPr>
              <w:drawing>
                <wp:inline distT="0" distB="0" distL="114300" distR="114300">
                  <wp:extent cx="2050415" cy="1537335"/>
                  <wp:effectExtent l="0" t="0" r="6985" b="1905"/>
                  <wp:docPr id="52" name="图片 52" descr="C:\Users\10516\Desktop\8.5号 宁波百得利验货\验货照片\360\IMG_20220805_103922.jpgIMG_20220805_10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\Users\10516\Desktop\8.5号 宁波百得利验货\验货照片\360\IMG_20220805_103922.jpgIMG_20220805_1039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68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682" w:type="dxa"/>
            <w:gridSpan w:val="4"/>
            <w:vAlign w:val="center"/>
          </w:tcPr>
          <w:p w14:paraId="2C3B5CDE">
            <w:pPr>
              <w:jc w:val="center"/>
              <w:rPr>
                <w:rFonts w:ascii="Calibri" w:hAnsi="Calibri" w:cs="Calibri"/>
              </w:rPr>
            </w:pPr>
            <w:r>
              <w:rPr>
                <w:rFonts w:hint="eastAsia" w:ascii="Calibri" w:hAnsi="Calibri" w:cs="Calibri"/>
              </w:rPr>
              <w:t>100N, after 25 times, displacement＜2mm</w:t>
            </w:r>
          </w:p>
        </w:tc>
      </w:tr>
      <w:tr w14:paraId="2F4DA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341" w:type="dxa"/>
            <w:gridSpan w:val="2"/>
            <w:vAlign w:val="center"/>
          </w:tcPr>
          <w:p w14:paraId="04407612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52470" cy="2439670"/>
                  <wp:effectExtent l="0" t="0" r="8890" b="13970"/>
                  <wp:docPr id="44" name="图片 44" descr="C:\Users\10516\Desktop\8.5号 宁波百得利验货\验货照片\360\IMG_20220805_095734.jpgIMG_20220805_095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10516\Desktop\8.5号 宁波百得利验货\验货照片\360\IMG_20220805_095734.jpgIMG_20220805_09573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70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37FE3BEC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08020" cy="2406650"/>
                  <wp:effectExtent l="0" t="0" r="7620" b="1270"/>
                  <wp:docPr id="5" name="图片 5" descr="C:\Users\10516\Desktop\8.5号 宁波百得利验货\验货照片\360\IMG_20220805_095736.jpgIMG_20220805_095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0516\Desktop\8.5号 宁波百得利验货\验货照片\360\IMG_20220805_095736.jpgIMG_20220805_09573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1D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0682" w:type="dxa"/>
            <w:gridSpan w:val="4"/>
            <w:vAlign w:val="center"/>
          </w:tcPr>
          <w:p w14:paraId="51F63BD2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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Terminal tensile test（</w:t>
            </w:r>
            <w:r>
              <w:rPr>
                <w:rFonts w:ascii="Calibri" w:hAnsi="Calibri" w:cs="Calibri"/>
                <w:szCs w:val="21"/>
              </w:rPr>
              <w:t xml:space="preserve">Drawing requirement 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hint="eastAsia" w:ascii="Calibri" w:hAnsi="Calibri" w:eastAsia="ArialMT" w:cs="Calibri"/>
                <w:color w:val="000000"/>
                <w:kern w:val="0"/>
                <w:szCs w:val="21"/>
                <w:lang w:bidi="ar"/>
              </w:rPr>
              <w:t>160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N）</w:t>
            </w:r>
            <w:r>
              <w:rPr>
                <w:rFonts w:hint="eastAsia" w:ascii="Calibri" w:hAnsi="Calibri" w:eastAsia="ArialMT" w:cs="Calibri"/>
                <w:color w:val="000000"/>
                <w:kern w:val="0"/>
                <w:szCs w:val="21"/>
                <w:lang w:bidi="ar"/>
              </w:rPr>
              <w:t xml:space="preserve">, </w:t>
            </w:r>
            <w:r>
              <w:rPr>
                <w:rFonts w:hint="eastAsia" w:ascii="Calibri" w:hAnsi="Calibri" w:cs="Calibri"/>
                <w:szCs w:val="21"/>
              </w:rPr>
              <w:t>actual data</w:t>
            </w:r>
            <w:r>
              <w:rPr>
                <w:rFonts w:ascii="Calibri" w:hAnsi="Calibri" w:cs="Calibri"/>
                <w:szCs w:val="21"/>
              </w:rPr>
              <w:t>：</w:t>
            </w:r>
            <w:r>
              <w:rPr>
                <w:rFonts w:hint="eastAsia" w:ascii="Calibri" w:hAnsi="Calibri" w:cs="Calibri"/>
                <w:szCs w:val="21"/>
              </w:rPr>
              <w:t>210.7</w:t>
            </w:r>
            <w:r>
              <w:rPr>
                <w:rFonts w:ascii="Calibri" w:hAnsi="Calibri" w:cs="Calibri"/>
                <w:szCs w:val="21"/>
              </w:rPr>
              <w:t>N</w:t>
            </w:r>
            <w:r>
              <w:rPr>
                <w:rFonts w:hint="eastAsia" w:ascii="Calibri" w:hAnsi="Calibri" w:cs="Calibri"/>
                <w:szCs w:val="21"/>
              </w:rPr>
              <w:t xml:space="preserve">  is</w:t>
            </w:r>
            <w:r>
              <w:rPr>
                <w:rFonts w:ascii="Calibri" w:hAnsi="Calibri" w:cs="Calibri"/>
                <w:szCs w:val="21"/>
              </w:rPr>
              <w:t xml:space="preserve"> OK</w:t>
            </w:r>
          </w:p>
        </w:tc>
      </w:tr>
      <w:tr w14:paraId="5440B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341" w:type="dxa"/>
            <w:gridSpan w:val="2"/>
            <w:vAlign w:val="center"/>
          </w:tcPr>
          <w:p w14:paraId="3AEC961D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34055" cy="2426335"/>
                  <wp:effectExtent l="0" t="0" r="12065" b="12065"/>
                  <wp:docPr id="42" name="图片 42" descr="C:\Users\10516\Desktop\8.5号 宁波百得利验货\验货照片\360\IMG_20220805_095558.jpgIMG_20220805_09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10516\Desktop\8.5号 宁波百得利验货\验货照片\360\IMG_20220805_095558.jpgIMG_20220805_09555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2147A2E4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28340" cy="2422525"/>
                  <wp:effectExtent l="0" t="0" r="2540" b="635"/>
                  <wp:docPr id="41" name="图片 41" descr="C:\Users\10516\Desktop\8.5号 宁波百得利验货\验货照片\360\微信图片_20220805154025.jpg微信图片_2022080515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10516\Desktop\8.5号 宁波百得利验货\验货照片\360\微信图片_20220805154025.jpg微信图片_2022080515402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D64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0682" w:type="dxa"/>
            <w:gridSpan w:val="4"/>
            <w:vAlign w:val="center"/>
          </w:tcPr>
          <w:p w14:paraId="527273EE">
            <w:pPr>
              <w:widowControl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Calibri" w:hAnsi="Calibri" w:cs="Calibri"/>
              </w:rPr>
              <w:t>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Terminal tensile test（</w:t>
            </w:r>
            <w:r>
              <w:rPr>
                <w:rFonts w:ascii="Calibri" w:hAnsi="Calibri" w:cs="Calibri"/>
                <w:szCs w:val="21"/>
              </w:rPr>
              <w:t xml:space="preserve">Drawing requirement 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hint="eastAsia" w:ascii="Calibri" w:hAnsi="Calibri" w:eastAsia="ArialMT" w:cs="Calibri"/>
                <w:color w:val="000000"/>
                <w:kern w:val="0"/>
                <w:szCs w:val="21"/>
                <w:lang w:bidi="ar"/>
              </w:rPr>
              <w:t>160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N）</w:t>
            </w:r>
            <w:r>
              <w:rPr>
                <w:rFonts w:hint="eastAsia" w:ascii="Calibri" w:hAnsi="Calibri" w:eastAsia="ArialMT" w:cs="Calibri"/>
                <w:color w:val="000000"/>
                <w:kern w:val="0"/>
                <w:szCs w:val="21"/>
                <w:lang w:bidi="ar"/>
              </w:rPr>
              <w:t xml:space="preserve">, </w:t>
            </w:r>
            <w:bookmarkStart w:id="3" w:name="OLE_LINK5"/>
            <w:r>
              <w:rPr>
                <w:rFonts w:hint="eastAsia" w:ascii="Calibri" w:hAnsi="Calibri" w:cs="Calibri"/>
                <w:szCs w:val="21"/>
              </w:rPr>
              <w:t>actual data</w:t>
            </w:r>
            <w:bookmarkEnd w:id="3"/>
            <w:r>
              <w:rPr>
                <w:rFonts w:ascii="Calibri" w:hAnsi="Calibri" w:cs="Calibri"/>
                <w:szCs w:val="21"/>
              </w:rPr>
              <w:t>：</w:t>
            </w:r>
            <w:r>
              <w:rPr>
                <w:rFonts w:hint="eastAsia" w:ascii="Calibri" w:hAnsi="Calibri" w:cs="Calibri"/>
                <w:szCs w:val="21"/>
              </w:rPr>
              <w:t>182.6</w:t>
            </w:r>
            <w:r>
              <w:rPr>
                <w:rFonts w:ascii="Calibri" w:hAnsi="Calibri" w:cs="Calibri"/>
                <w:szCs w:val="21"/>
              </w:rPr>
              <w:t>N</w:t>
            </w:r>
            <w:r>
              <w:rPr>
                <w:rFonts w:hint="eastAsia" w:ascii="Calibri" w:hAnsi="Calibri" w:cs="Calibri"/>
                <w:szCs w:val="21"/>
              </w:rPr>
              <w:t xml:space="preserve">  is</w:t>
            </w:r>
            <w:r>
              <w:rPr>
                <w:rFonts w:ascii="Calibri" w:hAnsi="Calibri" w:cs="Calibri"/>
                <w:szCs w:val="21"/>
              </w:rPr>
              <w:t xml:space="preserve"> OK</w:t>
            </w:r>
          </w:p>
        </w:tc>
      </w:tr>
      <w:tr w14:paraId="426A2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5341" w:type="dxa"/>
            <w:gridSpan w:val="2"/>
            <w:vAlign w:val="center"/>
          </w:tcPr>
          <w:p w14:paraId="36BA7EA8">
            <w:pPr>
              <w:jc w:val="left"/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63900" cy="2447925"/>
                  <wp:effectExtent l="0" t="0" r="12700" b="5715"/>
                  <wp:docPr id="37" name="图片 37" descr="C:\Users\10516\Desktop\8.5号 宁波百得利验货\验货照片\360\IMG_20220805_095654.jpgIMG_20220805_09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10516\Desktop\8.5号 宁波百得利验货\验货照片\360\IMG_20220805_095654.jpgIMG_20220805_09565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2B99B2B9">
            <w:pPr>
              <w:jc w:val="left"/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50565" cy="2437765"/>
                  <wp:effectExtent l="0" t="0" r="10795" b="635"/>
                  <wp:docPr id="38" name="图片 38" descr="C:\Users\10516\Desktop\8.5号 宁波百得利验货\验货照片\360\IMG_20220805_095658.jpgIMG_20220805_09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10516\Desktop\8.5号 宁波百得利验货\验货照片\360\IMG_20220805_095658.jpgIMG_20220805_09565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01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0682" w:type="dxa"/>
            <w:gridSpan w:val="4"/>
            <w:vAlign w:val="center"/>
          </w:tcPr>
          <w:p w14:paraId="7D39AF1E">
            <w:pPr>
              <w:widowControl/>
              <w:jc w:val="center"/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</w:pP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Calibri" w:hAnsi="Calibri" w:cs="Calibri"/>
              </w:rPr>
              <w:t>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Terminal tensile test（</w:t>
            </w:r>
            <w:r>
              <w:rPr>
                <w:rFonts w:ascii="Calibri" w:hAnsi="Calibri" w:cs="Calibri"/>
                <w:szCs w:val="21"/>
              </w:rPr>
              <w:t xml:space="preserve">Drawing requirement 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hint="eastAsia" w:ascii="Calibri" w:hAnsi="Calibri" w:eastAsia="ArialMT" w:cs="Calibri"/>
                <w:color w:val="000000"/>
                <w:kern w:val="0"/>
                <w:szCs w:val="21"/>
                <w:lang w:bidi="ar"/>
              </w:rPr>
              <w:t>160</w:t>
            </w:r>
            <w:r>
              <w:rPr>
                <w:rFonts w:ascii="Calibri" w:hAnsi="Calibri" w:eastAsia="ArialMT" w:cs="Calibri"/>
                <w:color w:val="000000"/>
                <w:kern w:val="0"/>
                <w:szCs w:val="21"/>
                <w:lang w:bidi="ar"/>
              </w:rPr>
              <w:t>N）</w:t>
            </w:r>
            <w:r>
              <w:rPr>
                <w:rFonts w:hint="eastAsia" w:ascii="Calibri" w:hAnsi="Calibri" w:eastAsia="ArialMT" w:cs="Calibri"/>
                <w:color w:val="000000"/>
                <w:kern w:val="0"/>
                <w:szCs w:val="21"/>
                <w:lang w:bidi="ar"/>
              </w:rPr>
              <w:t xml:space="preserve">, </w:t>
            </w:r>
            <w:r>
              <w:rPr>
                <w:rFonts w:hint="eastAsia" w:ascii="Calibri" w:hAnsi="Calibri" w:cs="Calibri"/>
                <w:szCs w:val="21"/>
              </w:rPr>
              <w:t>actual data</w:t>
            </w:r>
            <w:r>
              <w:rPr>
                <w:rFonts w:ascii="Calibri" w:hAnsi="Calibri" w:cs="Calibri"/>
                <w:szCs w:val="21"/>
              </w:rPr>
              <w:t>：</w:t>
            </w:r>
            <w:r>
              <w:rPr>
                <w:rFonts w:hint="eastAsia" w:ascii="Calibri" w:hAnsi="Calibri" w:cs="Calibri"/>
                <w:szCs w:val="21"/>
              </w:rPr>
              <w:t>204</w:t>
            </w:r>
            <w:r>
              <w:rPr>
                <w:rFonts w:ascii="Calibri" w:hAnsi="Calibri" w:cs="Calibri"/>
                <w:szCs w:val="21"/>
              </w:rPr>
              <w:t>N</w:t>
            </w:r>
            <w:r>
              <w:rPr>
                <w:rFonts w:hint="eastAsia" w:ascii="Calibri" w:hAnsi="Calibri" w:cs="Calibri"/>
                <w:szCs w:val="21"/>
              </w:rPr>
              <w:t xml:space="preserve">  is</w:t>
            </w:r>
            <w:r>
              <w:rPr>
                <w:rFonts w:ascii="Calibri" w:hAnsi="Calibri" w:cs="Calibri"/>
                <w:szCs w:val="21"/>
              </w:rPr>
              <w:t xml:space="preserve"> OK</w:t>
            </w:r>
          </w:p>
        </w:tc>
      </w:tr>
      <w:tr w14:paraId="39345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3560" w:type="dxa"/>
            <w:vAlign w:val="center"/>
          </w:tcPr>
          <w:p w14:paraId="046CAE0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117725" cy="1588135"/>
                  <wp:effectExtent l="0" t="0" r="635" b="12065"/>
                  <wp:docPr id="39" name="图片 39" descr="C:\Users\10516\Desktop\8.5号 宁波百得利验货\验货照片\360\IMG_20220805_100636.jpgIMG_20220805_10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\Users\10516\Desktop\8.5号 宁波百得利验货\验货照片\360\IMG_20220805_100636.jpgIMG_20220805_1006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585E0CF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117725" cy="1588135"/>
                  <wp:effectExtent l="0" t="0" r="635" b="12065"/>
                  <wp:docPr id="40" name="图片 40" descr="C:\Users\10516\Desktop\8.5号 宁波百得利验货\验货照片\360\IMG_20220805_101149.jpgIMG_20220805_10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10516\Desktop\8.5号 宁波百得利验货\验货照片\360\IMG_20220805_101149.jpgIMG_20220805_1011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2B24AE0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117725" cy="1588135"/>
                  <wp:effectExtent l="0" t="0" r="635" b="12065"/>
                  <wp:docPr id="43" name="图片 43" descr="C:\Users\10516\Desktop\8.5号 宁波百得利验货\验货照片\360\IMG_20220805_101818.jpgIMG_20220805_10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\Users\10516\Desktop\8.5号 宁波百得利验货\验货照片\360\IMG_20220805_101818.jpgIMG_20220805_10181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714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0682" w:type="dxa"/>
            <w:gridSpan w:val="4"/>
            <w:vAlign w:val="center"/>
          </w:tcPr>
          <w:p w14:paraId="29235499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</w:rPr>
              <w:t>Metallo scope to check copper wire riveting：OK</w:t>
            </w:r>
          </w:p>
        </w:tc>
      </w:tr>
      <w:tr w14:paraId="35F3B7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341" w:type="dxa"/>
            <w:gridSpan w:val="2"/>
            <w:vAlign w:val="center"/>
          </w:tcPr>
          <w:p w14:paraId="53AC6850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60725" cy="2446020"/>
                  <wp:effectExtent l="0" t="0" r="635" b="7620"/>
                  <wp:docPr id="51" name="图片 51" descr="C:\Users\10516\Desktop\8.5号 宁波百得利验货\验货照片\360\IMG_20220805_102450.jpgIMG_20220805_10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\Users\10516\Desktop\8.5号 宁波百得利验货\验货照片\360\IMG_20220805_102450.jpgIMG_20220805_10245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182A9DC8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66440" cy="2450465"/>
                  <wp:effectExtent l="0" t="0" r="10160" b="3175"/>
                  <wp:docPr id="50" name="图片 50" descr="C:\Users\10516\Desktop\8.5号 宁波百得利验货\验货照片\360\IMG_20220805_102456.jpgIMG_20220805_10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\Users\10516\Desktop\8.5号 宁波百得利验货\验货照片\360\IMG_20220805_102456.jpgIMG_20220805_1024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40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131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682" w:type="dxa"/>
            <w:gridSpan w:val="4"/>
            <w:vAlign w:val="center"/>
          </w:tcPr>
          <w:p w14:paraId="61D4A6E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high-voltage examination：2500V/</w:t>
            </w:r>
            <w:r>
              <w:rPr>
                <w:rFonts w:hint="eastAsia" w:ascii="Calibri" w:hAnsi="Calibri" w:cs="Calibri"/>
              </w:rPr>
              <w:t>60</w:t>
            </w:r>
            <w:r>
              <w:rPr>
                <w:rFonts w:ascii="Calibri" w:hAnsi="Calibri" w:cs="Calibri"/>
              </w:rPr>
              <w:t>s  OK</w:t>
            </w:r>
          </w:p>
        </w:tc>
      </w:tr>
      <w:tr w14:paraId="14E3F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5341" w:type="dxa"/>
            <w:gridSpan w:val="2"/>
            <w:vAlign w:val="center"/>
          </w:tcPr>
          <w:p w14:paraId="16025BC1">
            <w:pPr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61360" cy="2446020"/>
                  <wp:effectExtent l="0" t="0" r="0" b="7620"/>
                  <wp:docPr id="49" name="图片 49" descr="C:\Users\10516\Desktop\8.5号 宁波百得利验货\验货照片\360\IMG_20220805_103506.jpgIMG_20220805_10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10516\Desktop\8.5号 宁波百得利验货\验货照片\360\IMG_20220805_103506.jpgIMG_20220805_10350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  <w:vAlign w:val="center"/>
          </w:tcPr>
          <w:p w14:paraId="7386C943">
            <w:pPr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3251200" cy="2446020"/>
                  <wp:effectExtent l="0" t="0" r="10160" b="7620"/>
                  <wp:docPr id="48" name="图片 48" descr="C:\Users\10516\Desktop\8.5号 宁波百得利验货\验货照片\360\IMG_20220805_103506.jpgIMG_20220805_10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10516\Desktop\8.5号 宁波百得利验货\验货照片\360\IMG_20220805_103506.jpgIMG_20220805_10350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CEE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682" w:type="dxa"/>
            <w:gridSpan w:val="4"/>
            <w:vAlign w:val="center"/>
          </w:tcPr>
          <w:p w14:paraId="090D5DA9">
            <w:pPr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szCs w:val="21"/>
              </w:rPr>
              <w:t>Insulation resistance test＞100MΩ：OK</w:t>
            </w:r>
          </w:p>
        </w:tc>
      </w:tr>
      <w:tr w14:paraId="50F61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3560" w:type="dxa"/>
            <w:vAlign w:val="center"/>
          </w:tcPr>
          <w:p w14:paraId="7C1FEC1E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153285" cy="1615440"/>
                  <wp:effectExtent l="0" t="0" r="10795" b="0"/>
                  <wp:docPr id="53" name="图片 53" descr="C:\Users\10516\Desktop\8.5号 宁波百得利验货\验货照片\360\IMG_20220805_095845.jpgIMG_20220805_09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\Users\10516\Desktop\8.5号 宁波百得利验货\验货照片\360\IMG_20220805_095845.jpgIMG_20220805_09584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gridSpan w:val="2"/>
            <w:vAlign w:val="center"/>
          </w:tcPr>
          <w:p w14:paraId="6FB225E5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153285" cy="1614805"/>
                  <wp:effectExtent l="0" t="0" r="10795" b="635"/>
                  <wp:docPr id="54" name="图片 54" descr="C:\Users\10516\Desktop\8.5号 宁波百得利验货\验货照片\360\IMG_20220805_095903.jpgIMG_20220805_09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:\Users\10516\Desktop\8.5号 宁波百得利验货\验货照片\360\IMG_20220805_095903.jpgIMG_20220805_09590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2" w:type="dxa"/>
            <w:vAlign w:val="center"/>
          </w:tcPr>
          <w:p w14:paraId="2064AAB8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drawing>
                <wp:inline distT="0" distB="0" distL="114300" distR="114300">
                  <wp:extent cx="2153285" cy="1615440"/>
                  <wp:effectExtent l="0" t="0" r="10795" b="0"/>
                  <wp:docPr id="57" name="图片 57" descr="C:\Users\10516\Desktop\8.5号 宁波百得利验货\验货照片\360\IMG_20220805_095918.jpgIMG_20220805_09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\Users\10516\Desktop\8.5号 宁波百得利验货\验货照片\360\IMG_20220805_095918.jpgIMG_20220805_09591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565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0682" w:type="dxa"/>
            <w:gridSpan w:val="4"/>
            <w:vAlign w:val="center"/>
          </w:tcPr>
          <w:p w14:paraId="0BE8E999">
            <w:pPr>
              <w:jc w:val="center"/>
              <w:rPr>
                <w:rFonts w:ascii="Calibri" w:hAnsi="Calibri" w:cs="Calibri"/>
              </w:rPr>
            </w:pPr>
            <w:r>
              <w:t xml:space="preserve">Continuity test </w:t>
            </w:r>
            <w:r>
              <w:rPr>
                <w:rFonts w:hint="eastAsia"/>
              </w:rPr>
              <w:t>：</w:t>
            </w:r>
            <w:r>
              <w:t>OK</w:t>
            </w:r>
          </w:p>
        </w:tc>
      </w:tr>
    </w:tbl>
    <w:p w14:paraId="2E499CEE">
      <w:pPr>
        <w:rPr>
          <w:rFonts w:ascii="Calibri" w:hAnsi="Calibri" w:cs="Calibri"/>
        </w:rPr>
      </w:pPr>
    </w:p>
    <w:sectPr>
      <w:headerReference r:id="rId3" w:type="default"/>
      <w:pgSz w:w="11906" w:h="16838"/>
      <w:pgMar w:top="720" w:right="720" w:bottom="171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863189">
    <w:pPr>
      <w:pStyle w:val="8"/>
      <w:rPr>
        <w:rFonts w:ascii="Verdana" w:hAnsi="Verdana"/>
        <w:b/>
        <w:bCs/>
        <w:i/>
        <w:iCs/>
        <w:color w:val="FF0000"/>
        <w:sz w:val="30"/>
        <w:szCs w:val="30"/>
      </w:rPr>
    </w:pPr>
    <w:r>
      <w:rPr>
        <w:rFonts w:hint="eastAsia" w:ascii="Verdana" w:hAnsi="Verdana"/>
        <w:b/>
        <w:bCs/>
        <w:i/>
        <w:iCs/>
        <w:color w:val="FF0000"/>
        <w:sz w:val="30"/>
        <w:szCs w:val="30"/>
      </w:rPr>
      <w:t>Oakon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xMGM4ODVkYTJiNTljZGFhNzRhMmQ3ZTQyYjE5NTAifQ=="/>
  </w:docVars>
  <w:rsids>
    <w:rsidRoot w:val="28F839BC"/>
    <w:rsid w:val="00000E8A"/>
    <w:rsid w:val="000033FF"/>
    <w:rsid w:val="000B5DAD"/>
    <w:rsid w:val="000E098C"/>
    <w:rsid w:val="00173D63"/>
    <w:rsid w:val="001A4DC1"/>
    <w:rsid w:val="001D1DED"/>
    <w:rsid w:val="001F4D63"/>
    <w:rsid w:val="00225DE9"/>
    <w:rsid w:val="00233742"/>
    <w:rsid w:val="00234B6D"/>
    <w:rsid w:val="002466E2"/>
    <w:rsid w:val="00254F2F"/>
    <w:rsid w:val="00282F00"/>
    <w:rsid w:val="00344160"/>
    <w:rsid w:val="003661DC"/>
    <w:rsid w:val="00375846"/>
    <w:rsid w:val="004263BA"/>
    <w:rsid w:val="00483324"/>
    <w:rsid w:val="00485C30"/>
    <w:rsid w:val="004E6689"/>
    <w:rsid w:val="00505C95"/>
    <w:rsid w:val="00535D44"/>
    <w:rsid w:val="0055033C"/>
    <w:rsid w:val="00555AC7"/>
    <w:rsid w:val="005D57E8"/>
    <w:rsid w:val="005F6421"/>
    <w:rsid w:val="00632928"/>
    <w:rsid w:val="00647AA7"/>
    <w:rsid w:val="006E0943"/>
    <w:rsid w:val="007329F2"/>
    <w:rsid w:val="007F2278"/>
    <w:rsid w:val="00864810"/>
    <w:rsid w:val="00882381"/>
    <w:rsid w:val="008B0AB5"/>
    <w:rsid w:val="008D4E0E"/>
    <w:rsid w:val="00915B45"/>
    <w:rsid w:val="009377CD"/>
    <w:rsid w:val="00957D46"/>
    <w:rsid w:val="0096097B"/>
    <w:rsid w:val="009D404E"/>
    <w:rsid w:val="00A12BAA"/>
    <w:rsid w:val="00AA10CC"/>
    <w:rsid w:val="00AF2D29"/>
    <w:rsid w:val="00AF589E"/>
    <w:rsid w:val="00B52A24"/>
    <w:rsid w:val="00BE4734"/>
    <w:rsid w:val="00C23A77"/>
    <w:rsid w:val="00C2445B"/>
    <w:rsid w:val="00D2094F"/>
    <w:rsid w:val="00D466D2"/>
    <w:rsid w:val="00DA2114"/>
    <w:rsid w:val="00DD4051"/>
    <w:rsid w:val="00DD5BCA"/>
    <w:rsid w:val="00E11D9F"/>
    <w:rsid w:val="00E162E4"/>
    <w:rsid w:val="00F73F3B"/>
    <w:rsid w:val="00FA5590"/>
    <w:rsid w:val="01F2772E"/>
    <w:rsid w:val="02916315"/>
    <w:rsid w:val="02E61ECE"/>
    <w:rsid w:val="03E477DA"/>
    <w:rsid w:val="048D0A2F"/>
    <w:rsid w:val="052E6F34"/>
    <w:rsid w:val="058F2751"/>
    <w:rsid w:val="05CE056F"/>
    <w:rsid w:val="06FA6499"/>
    <w:rsid w:val="07336C70"/>
    <w:rsid w:val="08525471"/>
    <w:rsid w:val="09E05002"/>
    <w:rsid w:val="0A8848B3"/>
    <w:rsid w:val="0AA5318A"/>
    <w:rsid w:val="0AD97BBD"/>
    <w:rsid w:val="0BF23C09"/>
    <w:rsid w:val="0BF31532"/>
    <w:rsid w:val="0C0C7A74"/>
    <w:rsid w:val="0C174411"/>
    <w:rsid w:val="0C2B22E9"/>
    <w:rsid w:val="0CEB672F"/>
    <w:rsid w:val="0E2C5EDC"/>
    <w:rsid w:val="0E48189E"/>
    <w:rsid w:val="0F123BBD"/>
    <w:rsid w:val="0F5B6C83"/>
    <w:rsid w:val="0F680F79"/>
    <w:rsid w:val="0FCD01F4"/>
    <w:rsid w:val="106613FD"/>
    <w:rsid w:val="10FB7DE3"/>
    <w:rsid w:val="113F75B2"/>
    <w:rsid w:val="11927CC5"/>
    <w:rsid w:val="125776F0"/>
    <w:rsid w:val="12A0434D"/>
    <w:rsid w:val="13D34E58"/>
    <w:rsid w:val="140D2C04"/>
    <w:rsid w:val="140D575D"/>
    <w:rsid w:val="147847A7"/>
    <w:rsid w:val="170F4D03"/>
    <w:rsid w:val="186A67A3"/>
    <w:rsid w:val="1A257878"/>
    <w:rsid w:val="1BEB0970"/>
    <w:rsid w:val="1BF268C6"/>
    <w:rsid w:val="1C5966D9"/>
    <w:rsid w:val="1C8E20C3"/>
    <w:rsid w:val="1CB3676B"/>
    <w:rsid w:val="1D037738"/>
    <w:rsid w:val="1D731841"/>
    <w:rsid w:val="1D752EE5"/>
    <w:rsid w:val="1DAD381A"/>
    <w:rsid w:val="1E28760D"/>
    <w:rsid w:val="1EEA6FBD"/>
    <w:rsid w:val="1F0753C5"/>
    <w:rsid w:val="20586CAA"/>
    <w:rsid w:val="20A251B2"/>
    <w:rsid w:val="210A16FE"/>
    <w:rsid w:val="22516945"/>
    <w:rsid w:val="238656DA"/>
    <w:rsid w:val="23920FB8"/>
    <w:rsid w:val="23B969B7"/>
    <w:rsid w:val="246F7451"/>
    <w:rsid w:val="249137DC"/>
    <w:rsid w:val="25207110"/>
    <w:rsid w:val="255F65F3"/>
    <w:rsid w:val="25F80D9D"/>
    <w:rsid w:val="261C62CE"/>
    <w:rsid w:val="272204EC"/>
    <w:rsid w:val="27B25731"/>
    <w:rsid w:val="27E76F06"/>
    <w:rsid w:val="27FC18E7"/>
    <w:rsid w:val="28062895"/>
    <w:rsid w:val="28341A2A"/>
    <w:rsid w:val="28F839BC"/>
    <w:rsid w:val="2A103CFD"/>
    <w:rsid w:val="2A8E3655"/>
    <w:rsid w:val="2A8F0B5A"/>
    <w:rsid w:val="2AAC2459"/>
    <w:rsid w:val="2C883DCE"/>
    <w:rsid w:val="2CEB4590"/>
    <w:rsid w:val="2D501959"/>
    <w:rsid w:val="2D590DAB"/>
    <w:rsid w:val="2DCC440A"/>
    <w:rsid w:val="2DDC1CD6"/>
    <w:rsid w:val="2E071031"/>
    <w:rsid w:val="2F091865"/>
    <w:rsid w:val="31C016F4"/>
    <w:rsid w:val="327E5AEB"/>
    <w:rsid w:val="32A300DF"/>
    <w:rsid w:val="32CF6D79"/>
    <w:rsid w:val="336D0E0E"/>
    <w:rsid w:val="33A47C28"/>
    <w:rsid w:val="35764884"/>
    <w:rsid w:val="359E0A43"/>
    <w:rsid w:val="36120598"/>
    <w:rsid w:val="361D0C4E"/>
    <w:rsid w:val="36632BB5"/>
    <w:rsid w:val="36D8609C"/>
    <w:rsid w:val="38970CBB"/>
    <w:rsid w:val="38A277EB"/>
    <w:rsid w:val="3912614E"/>
    <w:rsid w:val="39685613"/>
    <w:rsid w:val="3A723AEF"/>
    <w:rsid w:val="3B102B17"/>
    <w:rsid w:val="3C0A5ECD"/>
    <w:rsid w:val="3C100437"/>
    <w:rsid w:val="3C521A1A"/>
    <w:rsid w:val="3D867CE7"/>
    <w:rsid w:val="3F103A20"/>
    <w:rsid w:val="3F3224EB"/>
    <w:rsid w:val="406E5F52"/>
    <w:rsid w:val="407A1789"/>
    <w:rsid w:val="41A253A7"/>
    <w:rsid w:val="41EC23B5"/>
    <w:rsid w:val="424A32C5"/>
    <w:rsid w:val="4297648E"/>
    <w:rsid w:val="42E21C81"/>
    <w:rsid w:val="4355453C"/>
    <w:rsid w:val="43DD3B3F"/>
    <w:rsid w:val="44581CBA"/>
    <w:rsid w:val="449866AB"/>
    <w:rsid w:val="44DD4886"/>
    <w:rsid w:val="450202BD"/>
    <w:rsid w:val="45330721"/>
    <w:rsid w:val="45516680"/>
    <w:rsid w:val="464172D6"/>
    <w:rsid w:val="4850662E"/>
    <w:rsid w:val="48A5059A"/>
    <w:rsid w:val="48E409EA"/>
    <w:rsid w:val="4A1E60A9"/>
    <w:rsid w:val="4A8B7EB1"/>
    <w:rsid w:val="4ABE608F"/>
    <w:rsid w:val="4AFD6CA0"/>
    <w:rsid w:val="4B531F2E"/>
    <w:rsid w:val="4BCA77C3"/>
    <w:rsid w:val="4BFA37A7"/>
    <w:rsid w:val="4C1D2CC6"/>
    <w:rsid w:val="4C583BC9"/>
    <w:rsid w:val="4CE25195"/>
    <w:rsid w:val="4DB56D81"/>
    <w:rsid w:val="4E276627"/>
    <w:rsid w:val="50AD3C48"/>
    <w:rsid w:val="50C142C9"/>
    <w:rsid w:val="517619DD"/>
    <w:rsid w:val="51C566C8"/>
    <w:rsid w:val="558D1721"/>
    <w:rsid w:val="55916186"/>
    <w:rsid w:val="55DC32BA"/>
    <w:rsid w:val="56F204F2"/>
    <w:rsid w:val="58405A52"/>
    <w:rsid w:val="58AE67E7"/>
    <w:rsid w:val="58FB3A39"/>
    <w:rsid w:val="5A59690E"/>
    <w:rsid w:val="5ACF5C61"/>
    <w:rsid w:val="5B170F9B"/>
    <w:rsid w:val="5BFA3D98"/>
    <w:rsid w:val="5CA01087"/>
    <w:rsid w:val="5D597968"/>
    <w:rsid w:val="5D772000"/>
    <w:rsid w:val="5E8C5E91"/>
    <w:rsid w:val="5F0F5CD7"/>
    <w:rsid w:val="5F3976BD"/>
    <w:rsid w:val="5F8029B3"/>
    <w:rsid w:val="612F549F"/>
    <w:rsid w:val="6198016E"/>
    <w:rsid w:val="6202158D"/>
    <w:rsid w:val="62CB01CF"/>
    <w:rsid w:val="62EF30F4"/>
    <w:rsid w:val="64422597"/>
    <w:rsid w:val="658B1EE7"/>
    <w:rsid w:val="66CA3AB7"/>
    <w:rsid w:val="67076963"/>
    <w:rsid w:val="69CC30BB"/>
    <w:rsid w:val="6A56371C"/>
    <w:rsid w:val="6A615AF8"/>
    <w:rsid w:val="6B3C600C"/>
    <w:rsid w:val="6B897E37"/>
    <w:rsid w:val="6CAE272F"/>
    <w:rsid w:val="6CB972C6"/>
    <w:rsid w:val="6CD77434"/>
    <w:rsid w:val="6D6F308C"/>
    <w:rsid w:val="6E362B85"/>
    <w:rsid w:val="6EDC3E0C"/>
    <w:rsid w:val="6EDE3E67"/>
    <w:rsid w:val="6EEE1632"/>
    <w:rsid w:val="6EFA5B09"/>
    <w:rsid w:val="6F2B5383"/>
    <w:rsid w:val="6F5264AE"/>
    <w:rsid w:val="6F876233"/>
    <w:rsid w:val="6F985D66"/>
    <w:rsid w:val="700D4F28"/>
    <w:rsid w:val="710B6736"/>
    <w:rsid w:val="713D0EE9"/>
    <w:rsid w:val="719067E0"/>
    <w:rsid w:val="7216511A"/>
    <w:rsid w:val="723978D6"/>
    <w:rsid w:val="73A66C46"/>
    <w:rsid w:val="74287AA9"/>
    <w:rsid w:val="74402673"/>
    <w:rsid w:val="74D41977"/>
    <w:rsid w:val="758D22CD"/>
    <w:rsid w:val="7682764E"/>
    <w:rsid w:val="76F24E27"/>
    <w:rsid w:val="7A905270"/>
    <w:rsid w:val="7B2C70FF"/>
    <w:rsid w:val="7B476FE0"/>
    <w:rsid w:val="7C0A0CFF"/>
    <w:rsid w:val="7E342E30"/>
    <w:rsid w:val="7EF602CA"/>
    <w:rsid w:val="7FA1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nhideWhenUsed="0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7"/>
    <w:basedOn w:val="1"/>
    <w:next w:val="1"/>
    <w:qFormat/>
    <w:uiPriority w:val="0"/>
    <w:pPr>
      <w:keepNext/>
      <w:widowControl/>
      <w:jc w:val="left"/>
      <w:outlineLvl w:val="6"/>
    </w:pPr>
    <w:rPr>
      <w:rFonts w:ascii="Verdana" w:hAnsi="Verdana"/>
      <w:b/>
      <w:bCs/>
      <w:kern w:val="0"/>
      <w:sz w:val="24"/>
      <w:szCs w:val="24"/>
      <w:lang w:eastAsia="fr-FR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4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character" w:customStyle="1" w:styleId="15">
    <w:name w:val="skip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JRS Components (HK) Limited.</Company>
  <Pages>8</Pages>
  <Words>478</Words>
  <Characters>2234</Characters>
  <Lines>20</Lines>
  <Paragraphs>5</Paragraphs>
  <TotalTime>10</TotalTime>
  <ScaleCrop>false</ScaleCrop>
  <LinksUpToDate>false</LinksUpToDate>
  <CharactersWithSpaces>2497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2022-08-07T06:21:00Z</dcterms:created>
  <dc:creator>wds35</dc:creator>
  <cp:lastModifiedBy>mayn</cp:lastModifiedBy>
  <dcterms:modified xsi:type="dcterms:W3CDTF">2025-01-12T03:08:00Z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5A0056EB7B744C8580B3BDCF59B6E3F4</vt:lpwstr>
  </property>
  <property fmtid="{D5CDD505-2E9C-101B-9397-08002B2CF9AE}" pid="4" name="commondata">
    <vt:lpwstr>eyJoZGlkIjoiYjhmMTAyNTg0Mzg5MDc0NjdhN2Q2ZDM3MWUzMzkzODgifQ==</vt:lpwstr>
  </property>
  <property fmtid="{D5CDD505-2E9C-101B-9397-08002B2CF9AE}" pid="5" name="KSOTemplateDocerSaveRecord">
    <vt:lpwstr>eyJoZGlkIjoiMmVjM2UxNTVlMmFmZjQ5NDhlYTMxMWZjMDdlODI1ZTEifQ==</vt:lpwstr>
  </property>
</Properties>
</file>